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3C" w:rsidRPr="00763638" w:rsidRDefault="00DF3B3C" w:rsidP="00B347A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76363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Инструкция</w:t>
      </w:r>
      <w:bookmarkStart w:id="0" w:name="_Toc349652038"/>
      <w:r w:rsidRPr="0076363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для организатора в аудитории</w:t>
      </w:r>
      <w:bookmarkEnd w:id="0"/>
    </w:p>
    <w:p w:rsidR="00DF3B3C" w:rsidRPr="00763638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B3C" w:rsidRPr="00763638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организаторов в аудитории </w:t>
      </w:r>
      <w:r w:rsidR="0076363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проведения экзамена (</w:t>
      </w:r>
      <w:r w:rsidRPr="00763638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76363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63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привлекаются лица, прошедшие соответствующую подготовку</w:t>
      </w:r>
      <w:r w:rsidRPr="007636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удовлетворяющие требованиям, предъявляемым </w:t>
      </w:r>
      <w:r w:rsidRPr="00763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работникам ППЭ. </w:t>
      </w:r>
    </w:p>
    <w:p w:rsidR="00763638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</w:t>
      </w:r>
      <w:r w:rsidR="0076363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 государственного экзамена (</w:t>
      </w:r>
      <w:r w:rsidRPr="00763638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76363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63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учебному предмету в состав организаторов не входят специалисты по этому учебному предмету. </w:t>
      </w:r>
    </w:p>
    <w:p w:rsidR="00DF3B3C" w:rsidRPr="00763638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6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 в качестве организаторов ППЭ 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организациях, осуществляющих образовательную деятельность за пределами территории Российской Федерации, загранучреждениях, а также в учреждениях уголовно-исполнительной системы).</w:t>
      </w:r>
    </w:p>
    <w:p w:rsidR="00DF3B3C" w:rsidRPr="00763638" w:rsidRDefault="00DF3B3C" w:rsidP="00DF3B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36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 к проведению ЕГЭ</w:t>
      </w:r>
    </w:p>
    <w:p w:rsidR="00DF3B3C" w:rsidRPr="00763638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636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 аудитории заблаговременно должен пройти инструктаж по порядку и процедуре проведения ЕГЭ и ознакомиться с:</w:t>
      </w:r>
    </w:p>
    <w:p w:rsidR="00DF3B3C" w:rsidRPr="00763638" w:rsidRDefault="00DF3B3C" w:rsidP="00DF3B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76363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итоговой аттестации по образовательным программам среднего общего образования (ГИА)</w:t>
      </w:r>
      <w:r w:rsidRPr="0076363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3B3C" w:rsidRPr="00763638" w:rsidRDefault="00DF3B3C" w:rsidP="00DF3B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63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 аудитории;</w:t>
      </w:r>
    </w:p>
    <w:p w:rsidR="00DF3B3C" w:rsidRPr="00763638" w:rsidRDefault="00DF3B3C" w:rsidP="00DF3B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6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F3B3C" w:rsidRPr="00763638" w:rsidRDefault="00D22B6D" w:rsidP="00DF3B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правилами </w:t>
      </w:r>
      <w:r w:rsidR="00DF3B3C" w:rsidRPr="00763638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оформления ведомостей, протоколов и актов, заполняемых при проведении ЕГЭ в аудиториях.</w:t>
      </w:r>
    </w:p>
    <w:p w:rsidR="00DF3B3C" w:rsidRPr="001D3D35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день проведения </w:t>
      </w:r>
      <w:r w:rsidR="00C77C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ЕГЭ</w:t>
      </w:r>
      <w:r w:rsidR="00C77C9A" w:rsidRPr="001D3D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1D3D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 аудитории ППЭ должен:</w:t>
      </w:r>
    </w:p>
    <w:p w:rsidR="00DF3B3C" w:rsidRPr="001D3D35" w:rsidRDefault="00DF3B3C" w:rsidP="001D3D3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явиться в ППЭ </w:t>
      </w:r>
      <w:r w:rsidR="00D22B6D"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A19C6"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08.00 по местному времени </w:t>
      </w:r>
      <w:r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зарегистрироваться у </w:t>
      </w:r>
      <w:r w:rsidR="00330928"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ответственного организатора вне аудитории, уполномоченного руководителем </w:t>
      </w:r>
      <w:r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ППЭ;</w:t>
      </w:r>
    </w:p>
    <w:p w:rsidR="001D3D35" w:rsidRDefault="006758F7" w:rsidP="001D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 в месте для хранения личных вещей организаторов</w:t>
      </w:r>
      <w:r w:rsidR="00F550AC"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которое расположен</w:t>
      </w:r>
      <w:r w:rsidR="00D22B6D"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входа в ППЭ; </w:t>
      </w:r>
    </w:p>
    <w:p w:rsidR="000123DA" w:rsidRDefault="000123DA" w:rsidP="001D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пройти инструктаж у руководителя ППЭ по процедуре проведения экзамена. Инструктаж проводится </w:t>
      </w:r>
      <w:r w:rsid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ранее</w:t>
      </w:r>
      <w:r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08.15</w:t>
      </w:r>
      <w:r w:rsid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местному времени;</w:t>
      </w:r>
    </w:p>
    <w:p w:rsidR="00DF3B3C" w:rsidRPr="001D3D35" w:rsidRDefault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 у руководителя ППЭ информацию о назначении ответственных организаторов в аудитории и распределении по аудиториям ППЭ согласно форме</w:t>
      </w:r>
      <w:r w:rsid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ППЭ-07 «Список работников ППЭ».</w:t>
      </w:r>
    </w:p>
    <w:p w:rsidR="00DF3B3C" w:rsidRPr="001D3D35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 у руководителя ППЭ:</w:t>
      </w:r>
    </w:p>
    <w:p w:rsidR="00DF3B3C" w:rsidRPr="001D3D35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 в аудитории ППЭ»</w:t>
      </w:r>
      <w:r w:rsidR="0058384E"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</w:t>
      </w:r>
      <w:r w:rsidR="005E02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(2 экземпляра);</w:t>
      </w:r>
    </w:p>
    <w:p w:rsidR="00DF3B3C" w:rsidRPr="001D3D35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«Ведомость учета участников ЕГЭ и экзаменационных материалов в аудитории ППЭ»; </w:t>
      </w:r>
    </w:p>
    <w:p w:rsidR="00DF3B3C" w:rsidRPr="001D3D35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ППЭ-12-01 «Протокол проведения ЕГЭ в аудитории ППЭ»;</w:t>
      </w:r>
    </w:p>
    <w:p w:rsidR="00DF3B3C" w:rsidRPr="001D3D35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 в аудитории»;</w:t>
      </w:r>
    </w:p>
    <w:p w:rsidR="00DF3B3C" w:rsidRPr="001D3D35" w:rsidRDefault="00DF3B3C" w:rsidP="00DF3B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ППЭ-12-03 «Ведомость использования дополнительных бланков ответов № 2»;</w:t>
      </w:r>
    </w:p>
    <w:p w:rsidR="00DF3B3C" w:rsidRPr="001D3D35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DF3B3C" w:rsidRPr="001D3D35" w:rsidRDefault="0058384E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 в аудитории перед началом экзамена;</w:t>
      </w:r>
      <w:r w:rsidR="00DF3B3C"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F3B3C" w:rsidRPr="001D3D35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ножницы для вскрытия пакета с </w:t>
      </w:r>
      <w:r w:rsid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экзаменационными материалами (</w:t>
      </w:r>
      <w:r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</w:t>
      </w:r>
      <w:r w:rsid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F3B3C" w:rsidRPr="001D3D35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таблички с номерами аудиторий;</w:t>
      </w:r>
    </w:p>
    <w:p w:rsidR="00865FA7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черновики</w:t>
      </w:r>
      <w:r w:rsidR="0086234D"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 штампом образовательной организации на базе, которо</w:t>
      </w:r>
      <w:r w:rsidR="00D34A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F550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расположен</w:t>
      </w:r>
      <w:r w:rsidR="0086234D"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ППЭ</w:t>
      </w:r>
      <w:r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3D3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 по иностранным языкам с включенным разделом «Говорение» черновики не выдаются)</w:t>
      </w:r>
      <w:r w:rsidR="00865FA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;</w:t>
      </w:r>
    </w:p>
    <w:p w:rsidR="00DF3B3C" w:rsidRPr="001D3D35" w:rsidRDefault="00865FA7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упаковки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использованных черновиков (один конверт на аудиторию).</w:t>
      </w:r>
    </w:p>
    <w:p w:rsidR="00DF3B3C" w:rsidRPr="001D3D35" w:rsidRDefault="001D3D35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позднее </w:t>
      </w:r>
      <w:r w:rsidR="006D5A34"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8.45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местному времени</w:t>
      </w:r>
      <w:r w:rsidR="00DF3B3C"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пройти в свою аудиторию, проверить ее готовность к экзамену (в том числе готовность средств видеонаблюдения)</w:t>
      </w:r>
      <w:r w:rsidR="006D5A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проветрить аудиторию (при необходимости)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F3B3C"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приступить к выполнению своих обязанностей</w:t>
      </w:r>
      <w:r w:rsidR="00E34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F3B3C" w:rsidRPr="001D3D35" w:rsidRDefault="00E34299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ывесить </w:t>
      </w:r>
      <w:r w:rsidR="00DF3B3C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входа в аудиторию один экземпляр формы ППЭ-05-01 </w:t>
      </w:r>
      <w:r w:rsidR="00DF3B3C"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 в аудитории ППЭ»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3B3C" w:rsidRPr="001D3D35" w:rsidRDefault="00E34299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аздать </w:t>
      </w:r>
      <w:r w:rsidR="00DF3B3C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рабочие места участников ЕГЭ черновики </w:t>
      </w:r>
      <w:r w:rsidR="0086234D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штампом образовательной организации на базе, которо</w:t>
      </w:r>
      <w:r w:rsidR="00D34A7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F55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</w:t>
      </w:r>
      <w:r w:rsid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ППЭ,</w:t>
      </w:r>
      <w:r w:rsidR="0086234D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3B3C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каждого участника ЕГЭ</w:t>
      </w:r>
      <w:r w:rsidR="0086234D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(минимальное количество - два листа)</w:t>
      </w: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234D" w:rsidRPr="001D3D35" w:rsidRDefault="001556FA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 на доске образец регистрационных полей бланка регистрации участника ЕГ</w:t>
      </w:r>
      <w:bookmarkStart w:id="1" w:name="_GoBack"/>
      <w:bookmarkEnd w:id="1"/>
      <w:r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="00B832AB" w:rsidRPr="001D3D35">
        <w:rPr>
          <w:rStyle w:val="a5"/>
          <w:rFonts w:ascii="Times New Roman" w:eastAsia="Times New Roman" w:hAnsi="Times New Roman"/>
          <w:color w:val="000000"/>
          <w:sz w:val="26"/>
          <w:szCs w:val="26"/>
          <w:lang w:eastAsia="ru-RU"/>
        </w:rPr>
        <w:footnoteReference w:id="1"/>
      </w:r>
      <w:r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п</w:t>
      </w:r>
      <w:r w:rsidR="00E34299"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одготовить </w:t>
      </w:r>
      <w:r w:rsidR="00DF3B3C"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необходимую информацию для заполнения бланков регистрации с использованием полученной у руководителя </w:t>
      </w:r>
      <w:r w:rsidR="0086234D"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формы </w:t>
      </w:r>
      <w:r w:rsidR="00DF3B3C"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ППЭ-16 «Расшифровка кодов образовательных организаций ППЭ».</w:t>
      </w:r>
    </w:p>
    <w:p w:rsidR="006D5A34" w:rsidRDefault="006D5A34" w:rsidP="001D3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3B3C" w:rsidRPr="001D3D35" w:rsidRDefault="00DF3B3C" w:rsidP="00DF3B3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F3B3C" w:rsidRPr="00F576CF" w:rsidTr="006F2071">
        <w:tc>
          <w:tcPr>
            <w:tcW w:w="9781" w:type="dxa"/>
          </w:tcPr>
          <w:p w:rsidR="0086234D" w:rsidRPr="001D3D35" w:rsidRDefault="00DF3B3C" w:rsidP="00DF3B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Организатору </w:t>
            </w:r>
            <w:r w:rsidR="0086234D"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 помнить, что экзамен проводится в спокойной и доброжелательной обстановке.</w:t>
            </w:r>
          </w:p>
          <w:p w:rsidR="00DF3B3C" w:rsidRPr="001D3D35" w:rsidRDefault="0086234D" w:rsidP="00DF3B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DF3B3C"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день проведения экзамена (в период с момента входа в ППЭ и до окончания экзамена) в ППЭ </w:t>
            </w:r>
            <w:r w:rsidR="00D22B6D"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в аудитории</w:t>
            </w:r>
            <w:r w:rsidR="00D22B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F3B3C" w:rsidRPr="001D3D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1D3D35" w:rsidRDefault="00D22B6D" w:rsidP="00DF3B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</w:t>
            </w:r>
            <w:r w:rsidR="00DF3B3C"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иметь при себе средства связи</w:t>
            </w:r>
            <w:r w:rsidR="006D5A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6D5A34" w:rsidRPr="006D5A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</w:t>
            </w:r>
            <w:r w:rsidR="006D5A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художественную литературы и</w:t>
            </w:r>
            <w:r w:rsid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т.д.;</w:t>
            </w:r>
            <w:r w:rsidRPr="00F576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F3B3C" w:rsidRPr="001D3D35" w:rsidRDefault="001D3D35" w:rsidP="00DF3B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="00D22B6D" w:rsidRPr="00F576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оказывать</w:t>
            </w:r>
            <w:r w:rsidR="00DF3B3C"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содействие участникам ЕГЭ,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      </w:r>
          </w:p>
          <w:p w:rsidR="00DF3B3C" w:rsidRPr="001D3D35" w:rsidRDefault="001D3D35" w:rsidP="001A1F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в) </w:t>
            </w:r>
            <w:r w:rsidR="00DF3B3C"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выносить из аудиторий и ППЭ экзаменационные материалы </w:t>
            </w:r>
            <w:r w:rsidR="00E34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(ЭМ) </w:t>
            </w:r>
            <w:r w:rsidR="00DF3B3C"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бумажном или электронном носителях, фотографировать </w:t>
            </w:r>
            <w:r w:rsidR="00E34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ЭМ</w:t>
            </w:r>
            <w:r w:rsidR="00DF3B3C"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86234D" w:rsidRPr="001D3D35" w:rsidRDefault="0086234D" w:rsidP="00DF3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F3B3C" w:rsidRPr="001D3D35" w:rsidRDefault="00DF3B3C" w:rsidP="00DF3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 в аудиторию</w:t>
      </w:r>
      <w:r w:rsidR="003A2A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DF3B3C" w:rsidRPr="001D3D35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 в аудиторию должен:</w:t>
      </w:r>
    </w:p>
    <w:p w:rsidR="00DF3B3C" w:rsidRPr="001D3D35" w:rsidRDefault="00DF3B3C" w:rsidP="00DF3B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</w:t>
      </w:r>
      <w:r w:rsid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данными в форме ППЭ-05-02</w:t>
      </w: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«Ведомость учета участников ЕГЭ и экзаменационных материалов в аудитории ППЭ». </w:t>
      </w: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D3D3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случае расхождения персональных данных участника ЕГЭ в документе, удостоверяющем личность, с данными в форме </w:t>
      </w:r>
      <w:r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«Ведомость учета участников ЕГЭ и экзаменационных материалов в аудитории ППЭ» </w:t>
      </w:r>
      <w:r w:rsidRPr="001D3D3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 в аудитории»;</w:t>
      </w:r>
    </w:p>
    <w:p w:rsidR="00DF3B3C" w:rsidRPr="001D3D35" w:rsidRDefault="00DF3B3C" w:rsidP="00DF3B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 в ауди</w:t>
      </w:r>
      <w:r w:rsidR="001D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тории.</w:t>
      </w:r>
    </w:p>
    <w:p w:rsidR="00DF3B3C" w:rsidRDefault="00DF3B3C" w:rsidP="00DF3B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4B93" w:rsidRDefault="00FA4B93" w:rsidP="00DF3B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4B93" w:rsidRPr="001D3D35" w:rsidRDefault="00FA4B93" w:rsidP="00DF3B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F3B3C" w:rsidRPr="00F576CF" w:rsidTr="00FA4B93">
        <w:tc>
          <w:tcPr>
            <w:tcW w:w="9781" w:type="dxa"/>
          </w:tcPr>
          <w:p w:rsidR="00DF3B3C" w:rsidRPr="001D3D35" w:rsidRDefault="00DF3B3C" w:rsidP="00DF3B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Участники ЕГЭ могут взять с собой в аудиторию только документ, удостоверяющий личность</w:t>
            </w:r>
            <w:r w:rsidR="000A26E9"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черную гелевую, капиллярную или перьевую ручку, специальные технические средства для участников ЕГЭ </w:t>
            </w:r>
            <w:r w:rsidR="00696553" w:rsidRPr="006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(для лиц с </w:t>
            </w:r>
            <w:r w:rsidR="00D960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ограниченными возможностями здоровья (</w:t>
            </w:r>
            <w:r w:rsidR="00696553" w:rsidRPr="006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ОВЗ</w:t>
            </w:r>
            <w:r w:rsidR="00D960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696553" w:rsidRPr="006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детей-инвалидов, инвалидов)</w:t>
            </w:r>
            <w:r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при необходимости - лекарства и питание, а также средства обучения и воспитания (</w:t>
            </w:r>
            <w:r w:rsidR="00E34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далее - </w:t>
            </w:r>
            <w:r w:rsidR="00443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E34299"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ополнительные </w:t>
            </w:r>
            <w:r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которые можно использовать на ЕГЭ по отдельным учебным предметам).</w:t>
            </w:r>
          </w:p>
          <w:p w:rsidR="00D960DE" w:rsidRDefault="00DF3B3C" w:rsidP="00DF3B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ЕГЭ разрешается пользоваться следующими дополнительными материалами: </w:t>
            </w:r>
            <w:r w:rsidR="00443197"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</w:t>
            </w:r>
            <w:r w:rsidR="00443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443197"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3222E"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(базовый и профильный уровни) </w:t>
            </w:r>
            <w:r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443197"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линейк</w:t>
            </w:r>
            <w:r w:rsidR="00443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r w:rsidR="00443197"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</w:t>
            </w:r>
            <w:r w:rsidR="00443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443197"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443197"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линейк</w:t>
            </w:r>
            <w:r w:rsidR="00443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443197"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="00443197"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непрограммируемы</w:t>
            </w:r>
            <w:r w:rsidR="00443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="00443197"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калькулятор; </w:t>
            </w:r>
            <w:r w:rsidR="00443197"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</w:t>
            </w:r>
            <w:r w:rsidR="00443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443197"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443197"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непрограммируемы</w:t>
            </w:r>
            <w:r w:rsidR="00443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="00443197"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калькулятор; </w:t>
            </w:r>
            <w:r w:rsidR="00D960DE"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</w:t>
            </w:r>
            <w:r w:rsidR="00D960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443197"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линейк</w:t>
            </w:r>
            <w:r w:rsidR="00443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транспортир, </w:t>
            </w:r>
            <w:r w:rsidR="00443197"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непрограммируемы</w:t>
            </w:r>
            <w:r w:rsidR="00443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="00443197"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калькулятор. </w:t>
            </w:r>
          </w:p>
          <w:p w:rsidR="00DF3B3C" w:rsidRPr="001D3D35" w:rsidRDefault="00DF3B3C" w:rsidP="00DF3B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F3B3C" w:rsidRPr="001D3D35" w:rsidRDefault="00DF3B3C" w:rsidP="00DF3B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      </w:r>
            <w:r w:rsidRPr="001D3D3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D3D3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r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D3D3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r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ctg, </w:t>
            </w:r>
            <w:r w:rsidRPr="001D3D3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r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D3D3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D3D3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r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F3B3C" w:rsidRPr="001D3D35" w:rsidRDefault="00DF3B3C" w:rsidP="00DF3B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D3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не осуществляют функции средства связи, хранилища базы данных и не имеют доступ к сетям передачи данных (в том числе к информационно-телекоммуникационной сети «Интернет»).</w:t>
            </w:r>
          </w:p>
        </w:tc>
      </w:tr>
    </w:tbl>
    <w:p w:rsidR="00DF3B3C" w:rsidRPr="009D2F3F" w:rsidRDefault="00DF3B3C" w:rsidP="00DF3B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F3B3C" w:rsidRPr="009D2F3F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2F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должен:</w:t>
      </w:r>
    </w:p>
    <w:p w:rsidR="00DF3B3C" w:rsidRPr="009D2F3F" w:rsidRDefault="007A063F" w:rsidP="00DF3B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проследить, чтобы  </w:t>
      </w:r>
      <w:r w:rsidR="00DF3B3C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ЕГЭ </w:t>
      </w: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занял </w:t>
      </w:r>
      <w:r w:rsidR="00DF3B3C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отведенное ему место строго в соответствии</w:t>
      </w:r>
      <w:r w:rsidR="00DF3B3C" w:rsidRPr="009D2F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F3B3C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с формой ППЭ-05-01 «Список участников ГИА в аудитории ППЭ», при этом следить, чтобы участники ЕГЭ не менялись местами;</w:t>
      </w:r>
    </w:p>
    <w:p w:rsidR="00DF3B3C" w:rsidRPr="009D2F3F" w:rsidRDefault="00DF3B3C" w:rsidP="00DF3B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напомнить участникам ЕГЭ о ведении видеонаблюдения в ППЭ и о запрете иметь при себе </w:t>
      </w:r>
      <w:r w:rsid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 регистрации на экзамен, </w:t>
      </w:r>
      <w:r w:rsidR="007A063F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 </w:t>
      </w:r>
    </w:p>
    <w:p w:rsidR="00DF3B3C" w:rsidRPr="009D2F3F" w:rsidRDefault="00DF3B3C" w:rsidP="00DF3B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2F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экзаменационных материалов</w:t>
      </w:r>
      <w:r w:rsidR="00E34299">
        <w:rPr>
          <w:rStyle w:val="a5"/>
          <w:rFonts w:ascii="Times New Roman" w:eastAsia="Times New Roman" w:hAnsi="Times New Roman"/>
          <w:b/>
          <w:sz w:val="26"/>
          <w:szCs w:val="26"/>
          <w:lang w:eastAsia="ru-RU"/>
        </w:rPr>
        <w:footnoteReference w:id="2"/>
      </w:r>
    </w:p>
    <w:p w:rsidR="00F729B9" w:rsidRPr="001D3D35" w:rsidRDefault="009D2F3F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="00F729B9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09.45</w:t>
      </w:r>
      <w:r w:rsidR="00F729B9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организатор </w:t>
      </w:r>
      <w:r w:rsidR="00DF3B3C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у руководителя ППЭ ЭМ</w:t>
      </w:r>
      <w:r w:rsidR="00F729B9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729B9" w:rsidRPr="001D3D35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доставочный (-ые) спецпакет (-ы) с </w:t>
      </w:r>
      <w:r w:rsidR="00E34299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индивидуальными комплектами участников ЕГЭ (</w:t>
      </w: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ИК</w:t>
      </w:r>
      <w:r w:rsidR="00E34299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729B9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31DA2" w:rsidRPr="009D2F3F" w:rsidRDefault="004A3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возвратные доставочные пакеты для упаковки каждого типа бланков ЕГЭ </w:t>
      </w:r>
      <w:r w:rsidR="0000406A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31DA2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00406A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возвратный доставочный пакет для упаковки </w:t>
      </w:r>
      <w:r w:rsidR="00C31DA2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типов бланков</w:t>
      </w:r>
      <w:r w:rsidR="0000406A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ЕГЭ)</w:t>
      </w:r>
      <w:r w:rsidR="0000406A" w:rsidRPr="009D2F3F">
        <w:rPr>
          <w:rStyle w:val="a5"/>
          <w:rFonts w:ascii="Times New Roman" w:eastAsia="Times New Roman" w:hAnsi="Times New Roman"/>
          <w:sz w:val="26"/>
          <w:szCs w:val="26"/>
          <w:lang w:eastAsia="ru-RU"/>
        </w:rPr>
        <w:footnoteReference w:id="3"/>
      </w:r>
      <w:r w:rsidR="00C31DA2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проведения экзамена (на каждом возвратном доставочном пакете напечатана </w:t>
      </w:r>
      <w:r w:rsid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11-ППЭ «Сопроводительный бланк к материалам ЕГЭ» обязательная к заполнению)</w:t>
      </w:r>
      <w:r w:rsidR="00C31DA2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2F3F" w:rsidRDefault="00C31DA2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бланки ответов № 2 выдаются организатору в аудитории руководителем ППЭ в штабе ППЭ по запросу</w:t>
      </w:r>
      <w:r w:rsidR="0000406A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ЕГЭ во время выполнения экзаменационной работы</w:t>
      </w: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3B3C" w:rsidRPr="009D2F3F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2F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 в аудитории должен:</w:t>
      </w:r>
    </w:p>
    <w:p w:rsidR="00DF3B3C" w:rsidRPr="009D2F3F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 о ведении видеонаблюдения;</w:t>
      </w:r>
    </w:p>
    <w:p w:rsidR="0099340B" w:rsidRPr="001D3D35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99340B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3B3C" w:rsidRPr="001D3D35" w:rsidRDefault="00993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Инструктаж состоит из двух частей</w:t>
      </w:r>
      <w:r w:rsidR="00B50010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ервая часть инструктажа проводится </w:t>
      </w:r>
      <w:r w:rsidR="0000406A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406A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9.50</w:t>
      </w: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местному времени и включает в себя информирование участников ЕГЭ о порядке</w:t>
      </w:r>
      <w:r w:rsidR="00DF3B3C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экзамена, правилах оформления экзаменационной работы, продолжительности </w:t>
      </w: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063F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экзаменационной работы</w:t>
      </w: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соответствующему учебному предмету (см. таблицу «Продолжительность выполнения экзаменационной работы»)</w:t>
      </w:r>
      <w:r w:rsidR="00DF3B3C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порядке подачи апелляций о нарушении установленного Порядка проведения ГИА и о несогласии с выставленными баллами, о случаях удаления с экзамена, о времени и месте ознакомления с результатами ЕГЭ</w:t>
      </w:r>
      <w:r w:rsidR="00B50010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о том, что </w:t>
      </w:r>
      <w:r w:rsidR="00DF3B3C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записи на </w:t>
      </w:r>
      <w:r w:rsid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контрольных измерительных материалах (</w:t>
      </w:r>
      <w:r w:rsidR="00DF3B3C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r w:rsid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F3B3C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черновиках не обрабатываются и не проверяются</w:t>
      </w:r>
      <w:r w:rsidR="00B50010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08DA" w:rsidRDefault="00B50010" w:rsidP="00076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</w:t>
      </w:r>
      <w:r w:rsid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едения первой части инструктажа </w:t>
      </w:r>
      <w:r w:rsidR="001A1FB4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продемонстрировать</w:t>
      </w:r>
      <w:r w:rsidR="00DF3B3C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 целостность упаковки доставочного </w:t>
      </w:r>
      <w:r w:rsidR="00A86B6F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(-ых) </w:t>
      </w:r>
      <w:r w:rsidR="00DF3B3C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спецпакета </w:t>
      </w:r>
      <w:r w:rsidR="00A86B6F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(-ов) </w:t>
      </w:r>
      <w:r w:rsidR="00DF3B3C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ИК</w:t>
      </w:r>
      <w:r w:rsidR="001A1FB4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0010" w:rsidRPr="001D3D35" w:rsidRDefault="00B50010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Вторая часть инструктажа начинается </w:t>
      </w: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ранее 10.00</w:t>
      </w: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местному времени и включает в себя выполнение следующих действий. Организатору необходимо:</w:t>
      </w:r>
    </w:p>
    <w:p w:rsidR="00DF3B3C" w:rsidRPr="009D2F3F" w:rsidRDefault="00B50010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вскрыть </w:t>
      </w: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</w:t>
      </w: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6B6F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(-ы</w:t>
      </w: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A86B6F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DF3B3C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спецпакет </w:t>
      </w:r>
      <w:r w:rsidR="00A86B6F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(-</w:t>
      </w: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A86B6F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DF3B3C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ИК;</w:t>
      </w:r>
    </w:p>
    <w:p w:rsidR="00DF3B3C" w:rsidRPr="009D2F3F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 и время вскрытия в форме ППЭ-12-01 «Протокол проведения ЕГЭ в аудитории ППЭ»</w:t>
      </w:r>
      <w:r w:rsid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3B3C" w:rsidRPr="009D2F3F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 ИК в произвольном порядке</w:t>
      </w:r>
      <w:r w:rsid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1E0F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(в каждом ИК участника ЕГЭ находятся: КИМ, бланк регистрации, бланк ответов № 1, бланк ответов № 2 (за исключением проведения ЕГЭ по математике базового уровня);</w:t>
      </w:r>
    </w:p>
    <w:p w:rsidR="00DF3B3C" w:rsidRPr="009D2F3F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вскрыть конверт с ИК и проверить его содержимое</w:t>
      </w:r>
      <w:r w:rsidR="00CB0EF3" w:rsidRPr="001D3D35">
        <w:rPr>
          <w:rStyle w:val="a5"/>
          <w:rFonts w:ascii="Times New Roman" w:eastAsia="Times New Roman" w:hAnsi="Times New Roman"/>
          <w:sz w:val="26"/>
          <w:szCs w:val="26"/>
          <w:lang w:eastAsia="ru-RU"/>
        </w:rPr>
        <w:footnoteReference w:id="4"/>
      </w:r>
      <w:r w:rsid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3B3C" w:rsidRPr="009D2F3F" w:rsidRDefault="00CB0EF3" w:rsidP="00DF3B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</w:t>
      </w:r>
      <w:r w:rsidR="00DF3B3C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3B3C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ЕГЭ </w:t>
      </w: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приступить к </w:t>
      </w: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</w:t>
      </w: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ению</w:t>
      </w: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3B3C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</w:t>
      </w: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DF3B3C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регистрации </w:t>
      </w: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(участник ЕГЭ должен поставить свою подпись в соответствующем </w:t>
      </w:r>
      <w:r w:rsidR="007E521B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</w:t>
      </w:r>
      <w:r w:rsidRPr="001D3D35">
        <w:rPr>
          <w:rStyle w:val="a5"/>
          <w:rFonts w:ascii="Times New Roman" w:eastAsia="Times New Roman" w:hAnsi="Times New Roman"/>
          <w:sz w:val="26"/>
          <w:szCs w:val="26"/>
          <w:lang w:eastAsia="ru-RU"/>
        </w:rPr>
        <w:footnoteReference w:id="5"/>
      </w: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A1FB4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</w:t>
      </w: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</w:t>
      </w: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3B3C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бланков ответов № 1 и </w:t>
      </w:r>
      <w:r w:rsidR="00CB0481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бланков ответов </w:t>
      </w:r>
      <w:r w:rsidR="00DF3B3C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№ 2</w:t>
      </w:r>
      <w:r w:rsidR="00CB0481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исключением проведения ЕГЭ по математике базового уровня)</w:t>
      </w:r>
      <w:r w:rsidR="00DF3B3C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3B3C" w:rsidRPr="009D2F3F" w:rsidRDefault="00DF3B3C" w:rsidP="00DF3B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проверить правильность заполнения регистрационных полей на всех бланках </w:t>
      </w:r>
      <w:r w:rsidR="00CB0481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ЕГЭ </w:t>
      </w: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у каждого участника ЕГЭ и соответствие данных участника ЕГЭ (ФИО, серии и номера документа, удостоверяющего личность) в бланке регистрации и документе, удостоверяющем личность. В случае обнаружения ошибочного заполнения полей регистрации организаторы дают указание участнику ЕГЭ внести соответствующие исправления;</w:t>
      </w:r>
    </w:p>
    <w:p w:rsidR="00DF3B3C" w:rsidRPr="009D2F3F" w:rsidRDefault="00DF3B3C" w:rsidP="00DF3B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 и регистрационных полей бланков ответов № 1 и </w:t>
      </w:r>
      <w:r w:rsidR="00CB0481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бланков ответов </w:t>
      </w:r>
      <w:r w:rsid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№ 2 объявить начало</w:t>
      </w: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продолжительность </w:t>
      </w:r>
      <w:r w:rsidR="00124FBC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время окончания </w:t>
      </w:r>
      <w:r w:rsidR="00CB0481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экзаменационной работы</w:t>
      </w:r>
      <w:r w:rsidR="00CB0EF3" w:rsidRPr="001D3D35">
        <w:rPr>
          <w:rStyle w:val="a5"/>
          <w:rFonts w:ascii="Times New Roman" w:eastAsia="Times New Roman" w:hAnsi="Times New Roman"/>
          <w:sz w:val="26"/>
          <w:szCs w:val="26"/>
          <w:lang w:eastAsia="ru-RU"/>
        </w:rPr>
        <w:footnoteReference w:id="6"/>
      </w:r>
      <w:r w:rsidR="00CB0481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и  зафиксировать их на доске (информационном стенде).</w:t>
      </w:r>
    </w:p>
    <w:p w:rsidR="00DF3B3C" w:rsidRPr="009D2F3F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2F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Начало </w:t>
      </w:r>
      <w:r w:rsidR="00CB0EF3"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выполнения экзаменационной работы</w:t>
      </w:r>
    </w:p>
    <w:p w:rsidR="00DF3B3C" w:rsidRPr="009D2F3F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 к выполнению экзаменационной работы.</w:t>
      </w:r>
    </w:p>
    <w:p w:rsidR="00DF3B3C" w:rsidRPr="009D2F3F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 время экзамена в каждой аудитории присутствует не менее двух организаторов. В случае необходимости временно покинуть аудиторию следует произвести замену из числа организаторов вне аудитории.</w:t>
      </w:r>
    </w:p>
    <w:p w:rsidR="00DF3B3C" w:rsidRPr="009D2F3F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2F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</w:t>
      </w:r>
      <w:r w:rsidR="00CB0EF3"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выполнения экзаменационной работы </w:t>
      </w:r>
      <w:r w:rsidR="00E93E02"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участниками ЕГЭ </w:t>
      </w:r>
      <w:r w:rsidRPr="009D2F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в аудитории должен:</w:t>
      </w:r>
    </w:p>
    <w:p w:rsidR="00DF3B3C" w:rsidRPr="009D2F3F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9D2F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 за порядком в аудитории и не допускать:</w:t>
      </w:r>
    </w:p>
    <w:p w:rsidR="00DF3B3C" w:rsidRPr="009D2F3F" w:rsidRDefault="00DF3B3C" w:rsidP="00DF3B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:rsidR="00DF3B3C" w:rsidRPr="009D2F3F" w:rsidRDefault="00DF3B3C" w:rsidP="00DF3B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 и предметами между участниками ЕГЭ;</w:t>
      </w:r>
    </w:p>
    <w:p w:rsidR="00DF3B3C" w:rsidRPr="001D3D35" w:rsidRDefault="00DF3B3C" w:rsidP="00DF3B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наличия </w:t>
      </w:r>
      <w:r w:rsidR="00CB0481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 о регистрации на экзамены</w:t>
      </w:r>
      <w:r w:rsidR="00317732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 необходимо изъять)</w:t>
      </w:r>
      <w:r w:rsidR="00CB0481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17732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связи, электронно-вычислительной техники, фото, аудио и видеоаппаратуры, справочных материалов, кроме разрешенных, которые содержатся в КИМ, письменных заметок и иных средств хранения и передачи информации;</w:t>
      </w:r>
    </w:p>
    <w:p w:rsidR="001A1FB4" w:rsidRPr="009D2F3F" w:rsidRDefault="001A1FB4" w:rsidP="00DF3B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 в черновики со штампом образовательной организации;</w:t>
      </w:r>
    </w:p>
    <w:p w:rsidR="00DF3B3C" w:rsidRPr="009D2F3F" w:rsidRDefault="00DF3B3C" w:rsidP="00DF3B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 из аудитории и перемещения по ППЭ без сопровождения организатора вне аудитории;</w:t>
      </w:r>
    </w:p>
    <w:p w:rsidR="00DF3B3C" w:rsidRPr="009D2F3F" w:rsidRDefault="00DF3B3C" w:rsidP="00DF3B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 в том числе в передаче им средств связи,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информации;</w:t>
      </w:r>
    </w:p>
    <w:p w:rsidR="00DF3B3C" w:rsidRPr="009D2F3F" w:rsidRDefault="00DF3B3C" w:rsidP="00DF3B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выноса из аудиторий </w:t>
      </w:r>
      <w:r w:rsidR="00CB0481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черновиков со штампом образовательной организации на базе, которо</w:t>
      </w:r>
      <w:r w:rsidR="00CB0EF3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B0481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 ППЭ, </w:t>
      </w:r>
      <w:r w:rsidR="00B472DF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бумажном или электронном носителях, </w:t>
      </w:r>
      <w:r w:rsidR="0000406A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письменных принадлежностей, письменных заметок и иных средств хранения и передачи информации,</w:t>
      </w:r>
      <w:r w:rsid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фотографирования </w:t>
      </w:r>
      <w:r w:rsidR="00B472DF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ЕГЭ, а также ассистентами</w:t>
      </w:r>
      <w:r w:rsid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организаторами</w:t>
      </w: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техническими специалистами</w:t>
      </w:r>
      <w:r w:rsidR="00B472DF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3B3C" w:rsidRPr="009D2F3F" w:rsidRDefault="00B472DF" w:rsidP="00DF3B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ледить </w:t>
      </w:r>
      <w:r w:rsidR="00DF3B3C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состоянием участников ЕГЭ и при ухудшении самочувствия направлять участников ЕГЭ в сопровождении организаторов вне аудиторий в медицинский пункт. В этом случае следует напомнить участнику ЕГЭ о возможности досрочно завершить экзамен и </w:t>
      </w:r>
      <w:r w:rsid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прийти на пересдачу.</w:t>
      </w:r>
      <w:r w:rsidR="00DF3B3C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B0EF3" w:rsidRPr="009D2F3F" w:rsidRDefault="009D2F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F3B3C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ледить за работой средств видеонаблюдения и сообщать обо всех случаях неполадок руководителю ППЭ и членам ГЭК</w:t>
      </w:r>
      <w:r w:rsidR="00B472DF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3B3C" w:rsidRPr="009D2F3F" w:rsidRDefault="00B472DF" w:rsidP="00DF3B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3B3C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если участник ЕГЭ предъявил претензию по содержанию задания своего КИМ, необходимо зафиксировать </w:t>
      </w:r>
      <w:r w:rsidR="00CB0481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свободной форме </w:t>
      </w:r>
      <w:r w:rsidR="00DF3B3C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суть претензии в служебной записке и передать ее руководителю ППЭ (служебная записка должна содержать информацию об уникальном номере КИМ, задании и содержании замечания)</w:t>
      </w: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3B3C" w:rsidRPr="009D2F3F" w:rsidRDefault="00B472DF" w:rsidP="00DF3B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выходе участника ЕГЭ из аудитории необходимо </w:t>
      </w:r>
      <w:r w:rsidR="00DF3B3C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проверить комплектность оставленных </w:t>
      </w: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 </w:t>
      </w:r>
      <w:r w:rsidR="00DF3B3C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рабочем столе ЭМ и черновиков.</w:t>
      </w:r>
    </w:p>
    <w:p w:rsidR="00DF3B3C" w:rsidRPr="009D2F3F" w:rsidRDefault="00CB0EF3" w:rsidP="009D2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</w:t>
      </w:r>
      <w:r w:rsidRPr="009D2F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далени</w:t>
      </w:r>
      <w:r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Pr="009D2F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F3B3C" w:rsidRPr="009D2F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экзамена </w:t>
      </w:r>
    </w:p>
    <w:p w:rsidR="00DF3B3C" w:rsidRPr="009D2F3F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установлении факта наличия у участников ЕГЭ средств связи и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 во время проведения ЕГЭ или иного нарушения ими установленного Порядка проведения ГИА, </w:t>
      </w:r>
      <w:r w:rsidR="00CB0481"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такие </w:t>
      </w:r>
      <w:r w:rsidRPr="009D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удаляются с экзамена.  </w:t>
      </w:r>
    </w:p>
    <w:p w:rsidR="00DF3B3C" w:rsidRPr="007934B9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934B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этом случае </w:t>
      </w:r>
      <w:r w:rsidR="00FF5438" w:rsidRPr="007934B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ответственный </w:t>
      </w:r>
      <w:r w:rsidRPr="007934B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организатор совместно с </w:t>
      </w:r>
      <w:r w:rsidR="00FF5438" w:rsidRPr="007934B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членом</w:t>
      </w:r>
      <w:r w:rsidR="004A0B5A" w:rsidRPr="007934B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F5438" w:rsidRPr="007934B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(членами) </w:t>
      </w:r>
      <w:r w:rsidRPr="007934B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ГЭК, руководителем ППЭ должен:</w:t>
      </w:r>
    </w:p>
    <w:p w:rsidR="00DF3B3C" w:rsidRPr="007934B9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4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 об удалении участника ГИА»</w:t>
      </w:r>
      <w:r w:rsidR="007E521B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штабе ППЭ</w:t>
      </w:r>
      <w:r w:rsidRPr="007934B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3B3C" w:rsidRPr="007934B9" w:rsidRDefault="00345201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аудитории </w:t>
      </w:r>
      <w:r w:rsidR="00793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 </w:t>
      </w:r>
      <w:r w:rsidR="00DF3B3C" w:rsidRPr="00793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соответствующую запись в форму ППЭ-05-02 «Ведомость учёта участников ЕГЭ и экзаменационных материалов в аудитории ППЭ»; </w:t>
      </w:r>
    </w:p>
    <w:p w:rsidR="00967CDB" w:rsidRDefault="003452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аудитории </w:t>
      </w:r>
      <w:r w:rsidR="00DF3B3C" w:rsidRPr="007934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поставить в бланке регистрации в поле «Удален с экзамена</w:t>
      </w:r>
      <w:r w:rsidR="00FF5438" w:rsidRPr="00793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нарушением порядка проведения ЕГЭ</w:t>
      </w:r>
      <w:r w:rsidR="00DF3B3C" w:rsidRPr="00793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соответствующую </w:t>
      </w:r>
      <w:r w:rsidR="00F66837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DF3B3C" w:rsidRPr="00967CD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метку</w:t>
      </w:r>
      <w:r w:rsidR="00FF5438" w:rsidRPr="00967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поставить свою подпись в соответствующем </w:t>
      </w: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поле. </w:t>
      </w:r>
    </w:p>
    <w:p w:rsidR="00482816" w:rsidRPr="001D3D35" w:rsidRDefault="00345201" w:rsidP="002A34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F3B3C" w:rsidRPr="00967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если участник ЕГЭ по состоянию здоровья или другим объективным причинам не может завершить выполнение экзаменационной работы, он может покинуть аудиторию</w:t>
      </w:r>
      <w:r w:rsidR="001957C8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F3B3C" w:rsidRPr="00967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57C8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организатор </w:t>
      </w:r>
      <w:r w:rsidR="00DF3B3C" w:rsidRPr="00967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</w:t>
      </w: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пригласить организатора вне аудитории, который сопроводит</w:t>
      </w:r>
      <w:r w:rsidRPr="00967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3B3C" w:rsidRPr="00967C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такого участника ЕГЭ к медицинскому работнику</w:t>
      </w:r>
      <w:r w:rsidR="001957C8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3B3C" w:rsidRPr="00967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пригласит </w:t>
      </w:r>
      <w:r w:rsidR="00FF5438" w:rsidRPr="00967CD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 (</w:t>
      </w:r>
      <w:r w:rsidR="00DF3B3C" w:rsidRPr="00967CD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FF5438" w:rsidRPr="00967CD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F3B3C" w:rsidRPr="00967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254D4E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медицинский кабинет</w:t>
      </w:r>
      <w:r w:rsidR="001957C8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подтверждения медицинским работником </w:t>
      </w:r>
      <w:r w:rsidR="00482816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ухудшения состояния здоровья участника ЕГЭ и при согласии участника ЕГЭ досрочно завершить экзамен – заполняется форма ППЭ-22 «Акт о досрочном завершении экзамена по объективным причинам» в штабе ППЭ</w:t>
      </w:r>
      <w:r w:rsid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B5856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</w:t>
      </w:r>
      <w:r w:rsidR="00482816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 должен:</w:t>
      </w:r>
    </w:p>
    <w:p w:rsidR="00482816" w:rsidRPr="001D3D35" w:rsidRDefault="00482816" w:rsidP="004828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 в форму ППЭ-05-02 «Ведомость учёта участников ЕГЭ и экзаменационных материалов в аудитории ППЭ»;</w:t>
      </w:r>
    </w:p>
    <w:p w:rsidR="005957C0" w:rsidRPr="001D3D35" w:rsidRDefault="008D201D" w:rsidP="00DF3B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аудитории поставить соответствующую </w:t>
      </w:r>
      <w:r w:rsidR="00F66837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метку в бланке регистрации участника ЕГЭ в поле «Не закончил экзамен по уважительной причине» и поставить свою подпись</w:t>
      </w:r>
      <w:r w:rsidRPr="001D3D35">
        <w:rPr>
          <w:rFonts w:ascii="Times New Roman" w:hAnsi="Times New Roman" w:cs="Times New Roman"/>
          <w:sz w:val="26"/>
          <w:szCs w:val="26"/>
        </w:rPr>
        <w:t xml:space="preserve"> </w:t>
      </w: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соответствующем поле.</w:t>
      </w:r>
    </w:p>
    <w:p w:rsidR="00DF3B3C" w:rsidRPr="002A34A7" w:rsidRDefault="00DF3B3C" w:rsidP="00DF3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34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дополнительных бланков</w:t>
      </w:r>
      <w:r w:rsidR="00FF5438" w:rsidRPr="002A34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(за </w:t>
      </w:r>
      <w:r w:rsidR="00AF3467"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исключением</w:t>
      </w:r>
      <w:r w:rsidR="00FF5438" w:rsidRPr="002A34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проведения ЕГЭ по математике базового уровня)</w:t>
      </w:r>
    </w:p>
    <w:p w:rsidR="00DF3B3C" w:rsidRPr="002A34A7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A34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если участник ЕГЭ полностью заполнил бланк ответов № 2, организатор должен:</w:t>
      </w:r>
    </w:p>
    <w:p w:rsidR="00DF3B3C" w:rsidRPr="002A34A7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№ 2 были полностью заполнены, в противном случае ответы, внесенные </w:t>
      </w:r>
      <w:r w:rsidR="00FF5438"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дополнительный бланк ответов № 2, оцениваться не будут; </w:t>
      </w:r>
    </w:p>
    <w:p w:rsidR="002A34A7" w:rsidRDefault="002A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организатора вне аудитории обратиться к руководителю ППЭ о необходимости получения дополнительных бланков ответов № 2 и количестве таких бланков;</w:t>
      </w:r>
    </w:p>
    <w:p w:rsidR="00BB5856" w:rsidRPr="001D3D35" w:rsidRDefault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по просьбе участника ЕГЭ дополнительный бланк ответов № 2;</w:t>
      </w:r>
    </w:p>
    <w:p w:rsidR="00BB5856" w:rsidRPr="002A34A7" w:rsidRDefault="00BB5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</w:t>
      </w:r>
      <w:r w:rsidR="004C49B4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3B3C" w:rsidRPr="002A34A7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 бланков ответов № 2 в форме ППЭ-05-02 «Ведомость учёта участников ЕГЭ и экзаменационных материалов в аудитории» и прописать номера выданных дополнительных бланков </w:t>
      </w:r>
      <w:r w:rsidR="00FF5438"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№ 2 </w:t>
      </w: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ППЭ-12-03 «Ведомость использования дополнительных бланков ответов № 2</w:t>
      </w:r>
      <w:r w:rsidR="004C49B4"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C49B4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3B3C" w:rsidRPr="002A34A7" w:rsidRDefault="00DF3B3C" w:rsidP="002A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34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Завершение </w:t>
      </w:r>
      <w:r w:rsidR="00CB0EF3"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выполнения экзаменационн</w:t>
      </w:r>
      <w:r w:rsidR="004C49B4"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ой</w:t>
      </w:r>
      <w:r w:rsidR="00CB0EF3"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работы</w:t>
      </w:r>
      <w:r w:rsidR="002A34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участниками ЕГЭ</w:t>
      </w:r>
      <w:r w:rsidRPr="002A34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организация сбора </w:t>
      </w:r>
      <w:r w:rsidR="00CB0EF3"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ЭМ</w:t>
      </w:r>
      <w:r w:rsidRPr="002A34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F3B3C" w:rsidRPr="002A34A7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ЕГЭ, досрочно завершившие выполнение экзаменационной работы </w:t>
      </w:r>
      <w:r w:rsidR="004C49B4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</w:t>
      </w: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покинуть ППЭ</w:t>
      </w:r>
      <w:r w:rsidR="004C49B4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Организатору необходимо принять у них все ЭМ.</w:t>
      </w:r>
    </w:p>
    <w:p w:rsidR="00DF3B3C" w:rsidRPr="002A34A7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30 минут и за 5 минут до </w:t>
      </w:r>
      <w:r w:rsidR="004C49B4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</w:t>
      </w:r>
      <w:r w:rsid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C49B4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04D4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экзаменационной работы</w:t>
      </w: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сообщить участникам ЕГЭ о скором завершении </w:t>
      </w:r>
      <w:r w:rsidR="003804D4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напомнить о необходимости перенести ответы из черновиков и КИМ в </w:t>
      </w:r>
      <w:r w:rsidR="003804D4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ЕГЭ</w:t>
      </w: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3B3C" w:rsidRPr="002A34A7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15 минут до окончания </w:t>
      </w:r>
      <w:r w:rsidR="003804D4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экзаменационной работы</w:t>
      </w: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F3B3C" w:rsidRPr="001D3D35" w:rsidRDefault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</w:t>
      </w:r>
      <w:r w:rsidR="004214A5"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ИК в аудитории (неиспользованные, испорченные или и</w:t>
      </w:r>
      <w:r w:rsid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полиграфические дефекты)</w:t>
      </w: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4214A5" w:rsidRPr="002A34A7" w:rsidRDefault="002B5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DF3B3C" w:rsidRPr="002A34A7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отметить в форме ППЭ-05-02 «Ведомость учета участников ЕГЭ и экзаменационных материалов в аудитории ППЭ» факты неявки на экзамен участников ЕГЭ</w:t>
      </w:r>
      <w:r w:rsidR="002B584E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B584E"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проверить отметки фактов (в случае если такие факты имели место быть) удаления с экзамена, незавершения выполнения экзаменационной работы, ошибок в документах.</w:t>
      </w:r>
    </w:p>
    <w:p w:rsidR="00DF3B3C" w:rsidRPr="002A34A7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34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окончании </w:t>
      </w:r>
      <w:r w:rsidR="005C1DC0"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выполнения экзаменационн</w:t>
      </w:r>
      <w:r w:rsidR="003804D4"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ой</w:t>
      </w:r>
      <w:r w:rsidR="005C1DC0"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работы участниками ЕГЭ</w:t>
      </w:r>
      <w:r w:rsidRPr="002A34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организатор должен:</w:t>
      </w:r>
    </w:p>
    <w:p w:rsidR="00DF3B3C" w:rsidRPr="002A34A7" w:rsidRDefault="00FF5438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объявить</w:t>
      </w:r>
      <w:r w:rsidR="00DF3B3C"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</w:t>
      </w:r>
      <w:r w:rsidR="003804D4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</w:t>
      </w:r>
      <w:r w:rsidR="00DF3B3C"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окончен</w:t>
      </w:r>
      <w:r w:rsidR="003804D4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5438" w:rsidRPr="002A34A7" w:rsidRDefault="00435907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F5438"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опросить участников ЕГЭ вложить </w:t>
      </w:r>
      <w:r w:rsidR="005C1DC0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свой </w:t>
      </w:r>
      <w:r w:rsidR="00FF5438"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КИМ в </w:t>
      </w:r>
      <w:r w:rsidR="00BD15AB"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конверт </w:t>
      </w:r>
      <w:r w:rsidR="005C1DC0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ИК;</w:t>
      </w:r>
    </w:p>
    <w:p w:rsidR="00435907" w:rsidRPr="002A34A7" w:rsidRDefault="00435907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попросить </w:t>
      </w:r>
      <w:r w:rsidR="0097092A"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положить</w:t>
      </w: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</w:t>
      </w:r>
      <w:r w:rsidR="005C1DC0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край стола</w:t>
      </w:r>
      <w:r w:rsidR="005C1DC0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(включая черновики)</w:t>
      </w:r>
      <w:r w:rsid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3B3C" w:rsidRPr="002A34A7" w:rsidRDefault="002A34A7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FF5438" w:rsidRPr="002A34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обрать </w:t>
      </w:r>
      <w:r w:rsidR="00DF3B3C" w:rsidRPr="002A34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 участников ЕГЭ:</w:t>
      </w:r>
    </w:p>
    <w:p w:rsidR="00DF3B3C" w:rsidRPr="002A34A7" w:rsidRDefault="00DF3B3C" w:rsidP="00DF3B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</w:t>
      </w:r>
      <w:r w:rsid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бланки ответов </w:t>
      </w: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№ 1, бланки ответов № 2, дополнительные бланки ответов № 2</w:t>
      </w:r>
      <w:r w:rsidR="00FF5438"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если такие бланки выдавались участникам ЕГЭ)</w:t>
      </w: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3B3C" w:rsidRPr="002A34A7" w:rsidRDefault="00DF3B3C" w:rsidP="00DF3B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КИМ, вложенные </w:t>
      </w:r>
      <w:r w:rsidR="00BD15AB"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ЕГЭ </w:t>
      </w: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обратно в конверт</w:t>
      </w:r>
      <w:r w:rsidR="00BD15AB"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1DC0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D15AB"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ИК</w:t>
      </w: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3B3C" w:rsidRPr="002A34A7" w:rsidRDefault="00DF3B3C" w:rsidP="00DF3B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BD15AB" w:rsidRPr="002A34A7">
        <w:rPr>
          <w:rFonts w:ascii="Times New Roman" w:hAnsi="Times New Roman" w:cs="Times New Roman"/>
          <w:sz w:val="26"/>
          <w:szCs w:val="26"/>
        </w:rPr>
        <w:t xml:space="preserve"> </w:t>
      </w:r>
      <w:r w:rsidR="00BD15AB"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штампом образовательной организации на базе, которо</w:t>
      </w:r>
      <w:r w:rsidR="000E1668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BD15AB"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 ППЭ,</w:t>
      </w: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 иностранным языкам с включенным разделом «Говорение» черновики не используются);</w:t>
      </w:r>
    </w:p>
    <w:p w:rsidR="00DF3B3C" w:rsidRPr="002A34A7" w:rsidRDefault="00DF3B3C" w:rsidP="00DF3B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поставить знак «</w:t>
      </w:r>
      <w:r w:rsidRPr="002A34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полях бланков ответов № 2, предназначенных для записи развернутых ответов, но оставшихся незаполненными (в том числе и на его оборотной стороне), а также в выданных дополнительных бланках ответов № 2;</w:t>
      </w:r>
    </w:p>
    <w:p w:rsidR="00137C8A" w:rsidRPr="001D3D35" w:rsidRDefault="00DF3B3C" w:rsidP="00DF3B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ППЭ-05-02 «Ведомость учёта участников ЕГЭ и экзаменационных материалов в аудитории»</w:t>
      </w:r>
      <w:r w:rsidR="00F550AC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7C8A" w:rsidRPr="002A34A7" w:rsidRDefault="00137C8A" w:rsidP="00DF3B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34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Упаковка ЭМ в возвратные доставочные пакеты </w:t>
      </w:r>
      <w:r w:rsidR="004F0B0F"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2A34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соответствии с </w:t>
      </w:r>
      <w:r w:rsidR="004F0B0F"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одной из предложенных схем)</w:t>
      </w:r>
    </w:p>
    <w:p w:rsidR="00F550AC" w:rsidRPr="001D3D35" w:rsidRDefault="00F550AC" w:rsidP="00F550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D35">
        <w:rPr>
          <w:rFonts w:ascii="Times New Roman" w:eastAsia="Times New Roman" w:hAnsi="Times New Roman" w:cs="Times New Roman"/>
          <w:sz w:val="26"/>
          <w:szCs w:val="26"/>
        </w:rPr>
        <w:t xml:space="preserve">Обратить внимание, что в возвратные доставочные пакеты упаковываются только использованные участниками ЕГЭ бланки. </w:t>
      </w:r>
    </w:p>
    <w:p w:rsidR="00137C8A" w:rsidRPr="002A34A7" w:rsidRDefault="00137C8A" w:rsidP="00DF3B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A34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№ 1 «Упаковка каждого типа бланков ЕГЭ»</w:t>
      </w:r>
      <w:r w:rsidR="00F550AC" w:rsidRPr="001D3D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FE1AA3" w:rsidRPr="002A34A7" w:rsidRDefault="00DF3B3C" w:rsidP="00DF3B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</w:t>
      </w:r>
      <w:r w:rsidR="00AF3467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</w:t>
      </w:r>
      <w:r w:rsidR="00FE1AA3"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запечатать их в </w:t>
      </w:r>
      <w:r w:rsidR="000E1668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возвратный доставочный пакет</w:t>
      </w:r>
      <w:r w:rsidR="00FE1AA3"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E1AA3" w:rsidRPr="002A34A7" w:rsidRDefault="00FE1AA3" w:rsidP="00DF3B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</w:t>
      </w:r>
      <w:r w:rsidR="00AF3467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ответов № 1</w:t>
      </w:r>
      <w:r w:rsidR="00BD15AB"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запечатать их в </w:t>
      </w:r>
      <w:r w:rsidR="000E1668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возвратный доставочный пакет</w:t>
      </w: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E1668" w:rsidRPr="001D3D35" w:rsidRDefault="00FE1A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ответов № 2</w:t>
      </w:r>
      <w:r w:rsidR="0097092A"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и</w:t>
      </w: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</w:t>
      </w:r>
      <w:r w:rsidR="0097092A"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</w:t>
      </w:r>
      <w:r w:rsidR="0097092A"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ответов № 2</w:t>
      </w:r>
      <w:r w:rsidR="004F0B0F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F3B3C" w:rsidRPr="002A34A7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2A34A7">
        <w:rPr>
          <w:rFonts w:ascii="Times New Roman" w:eastAsia="Times New Roman" w:hAnsi="Times New Roman" w:cs="Times New Roman"/>
          <w:sz w:val="26"/>
          <w:szCs w:val="26"/>
        </w:rPr>
        <w:t xml:space="preserve">запечатать их в </w:t>
      </w:r>
      <w:r w:rsidR="000E1668" w:rsidRPr="001D3D35">
        <w:rPr>
          <w:rFonts w:ascii="Times New Roman" w:eastAsia="Times New Roman" w:hAnsi="Times New Roman" w:cs="Times New Roman"/>
          <w:sz w:val="26"/>
          <w:szCs w:val="26"/>
        </w:rPr>
        <w:t>возвратный доставочный пакет</w:t>
      </w:r>
      <w:r w:rsidRPr="002A34A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3B3C" w:rsidRPr="001D3D35" w:rsidRDefault="00FE1AA3" w:rsidP="00DF3B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34A7">
        <w:rPr>
          <w:rFonts w:ascii="Times New Roman" w:eastAsia="Times New Roman" w:hAnsi="Times New Roman" w:cs="Times New Roman"/>
          <w:sz w:val="26"/>
          <w:szCs w:val="26"/>
        </w:rPr>
        <w:t xml:space="preserve">На каждом из трех </w:t>
      </w:r>
      <w:r w:rsidR="000E1668" w:rsidRPr="001D3D35">
        <w:rPr>
          <w:rFonts w:ascii="Times New Roman" w:eastAsia="Times New Roman" w:hAnsi="Times New Roman" w:cs="Times New Roman"/>
          <w:sz w:val="26"/>
          <w:szCs w:val="26"/>
        </w:rPr>
        <w:t>возвратных доставочных пакетов</w:t>
      </w:r>
      <w:r w:rsidR="004A0B5A" w:rsidRPr="001D3D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3B3C" w:rsidRPr="002A34A7">
        <w:rPr>
          <w:rFonts w:ascii="Times New Roman" w:eastAsia="Times New Roman" w:hAnsi="Times New Roman" w:cs="Times New Roman"/>
          <w:sz w:val="26"/>
          <w:szCs w:val="26"/>
        </w:rPr>
        <w:t xml:space="preserve">заполнить </w:t>
      </w:r>
      <w:r w:rsidRPr="002A34A7">
        <w:rPr>
          <w:rFonts w:ascii="Times New Roman" w:eastAsia="Times New Roman" w:hAnsi="Times New Roman" w:cs="Times New Roman"/>
          <w:sz w:val="26"/>
          <w:szCs w:val="26"/>
        </w:rPr>
        <w:t xml:space="preserve">следующую </w:t>
      </w:r>
      <w:r w:rsidR="00DF3B3C" w:rsidRPr="002A34A7">
        <w:rPr>
          <w:rFonts w:ascii="Times New Roman" w:eastAsia="Times New Roman" w:hAnsi="Times New Roman" w:cs="Times New Roman"/>
          <w:sz w:val="26"/>
          <w:szCs w:val="26"/>
        </w:rPr>
        <w:t>информацию</w:t>
      </w:r>
      <w:r w:rsidR="000E1668" w:rsidRPr="001D3D35">
        <w:rPr>
          <w:rStyle w:val="a5"/>
          <w:rFonts w:ascii="Times New Roman" w:eastAsia="Times New Roman" w:hAnsi="Times New Roman"/>
          <w:sz w:val="26"/>
          <w:szCs w:val="26"/>
        </w:rPr>
        <w:footnoteReference w:id="7"/>
      </w:r>
      <w:r w:rsidR="00DF3B3C" w:rsidRPr="002A34A7">
        <w:rPr>
          <w:rFonts w:ascii="Times New Roman" w:eastAsia="Times New Roman" w:hAnsi="Times New Roman" w:cs="Times New Roman"/>
          <w:sz w:val="26"/>
          <w:szCs w:val="26"/>
        </w:rPr>
        <w:t xml:space="preserve">: код региона, номер ППЭ </w:t>
      </w:r>
      <w:r w:rsidRPr="002A34A7">
        <w:rPr>
          <w:rFonts w:ascii="Times New Roman" w:eastAsia="Times New Roman" w:hAnsi="Times New Roman" w:cs="Times New Roman"/>
          <w:sz w:val="26"/>
          <w:szCs w:val="26"/>
        </w:rPr>
        <w:t>(наименование и адрес)</w:t>
      </w:r>
      <w:r w:rsidR="002A34A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A34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3B3C" w:rsidRPr="002A34A7">
        <w:rPr>
          <w:rFonts w:ascii="Times New Roman" w:eastAsia="Times New Roman" w:hAnsi="Times New Roman" w:cs="Times New Roman"/>
          <w:sz w:val="26"/>
          <w:szCs w:val="26"/>
        </w:rPr>
        <w:t>номер аудитории</w:t>
      </w:r>
      <w:r w:rsidRPr="002A34A7">
        <w:rPr>
          <w:rFonts w:ascii="Times New Roman" w:eastAsia="Times New Roman" w:hAnsi="Times New Roman" w:cs="Times New Roman"/>
          <w:sz w:val="26"/>
          <w:szCs w:val="26"/>
        </w:rPr>
        <w:t xml:space="preserve">, код учебного предмета, название учебного предмета по которому проводится ЕГЭ, поставить метку «Х» в соответствующем </w:t>
      </w:r>
      <w:r w:rsidR="004F0B0F" w:rsidRPr="001D3D35">
        <w:rPr>
          <w:rFonts w:ascii="Times New Roman" w:eastAsia="Times New Roman" w:hAnsi="Times New Roman" w:cs="Times New Roman"/>
          <w:sz w:val="26"/>
          <w:szCs w:val="26"/>
        </w:rPr>
        <w:t>поле</w:t>
      </w:r>
      <w:r w:rsidR="0097092A" w:rsidRPr="002A34A7">
        <w:rPr>
          <w:rFonts w:ascii="Times New Roman" w:eastAsia="Times New Roman" w:hAnsi="Times New Roman" w:cs="Times New Roman"/>
          <w:sz w:val="26"/>
          <w:szCs w:val="26"/>
        </w:rPr>
        <w:t xml:space="preserve"> в зависимости от </w:t>
      </w:r>
      <w:r w:rsidRPr="002A34A7">
        <w:rPr>
          <w:rFonts w:ascii="Times New Roman" w:eastAsia="Times New Roman" w:hAnsi="Times New Roman" w:cs="Times New Roman"/>
          <w:sz w:val="26"/>
          <w:szCs w:val="26"/>
        </w:rPr>
        <w:t>содержимо</w:t>
      </w:r>
      <w:r w:rsidR="0097092A" w:rsidRPr="002A34A7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2A34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1668" w:rsidRPr="001D3D35">
        <w:rPr>
          <w:rFonts w:ascii="Times New Roman" w:eastAsia="Times New Roman" w:hAnsi="Times New Roman" w:cs="Times New Roman"/>
          <w:sz w:val="26"/>
          <w:szCs w:val="26"/>
        </w:rPr>
        <w:t>возвратного доставочного конверта</w:t>
      </w:r>
      <w:r w:rsidR="0097092A" w:rsidRPr="002A34A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A34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550AC" w:rsidRPr="001D3D35" w:rsidRDefault="00F550AC" w:rsidP="00DF3B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A34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№ </w:t>
      </w:r>
      <w:r w:rsidRPr="001D3D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Pr="002A34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«Упаковка </w:t>
      </w:r>
      <w:r w:rsidRPr="001D3D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</w:t>
      </w:r>
      <w:r w:rsidRPr="002A34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тип</w:t>
      </w:r>
      <w:r w:rsidRPr="001D3D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</w:t>
      </w:r>
      <w:r w:rsidRPr="002A34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бланков ЕГЭ»</w:t>
      </w:r>
      <w:r w:rsidRPr="001D3D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2A34A7" w:rsidRDefault="00F550AC" w:rsidP="00DF3B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все типы бланков ЕГЭ и запечатать их </w:t>
      </w:r>
      <w:r w:rsidR="004F0B0F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возвратный доставочный пакет. Заполнить форму сопроводительного бланка к материала</w:t>
      </w:r>
      <w:r w:rsid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</w:t>
      </w: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(форма 11-ППЭ)</w:t>
      </w: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F0B0F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3B3C" w:rsidRPr="002A34A7" w:rsidRDefault="00DF3B3C" w:rsidP="00DF3B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34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2A34A7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F3B3C" w:rsidRPr="002A34A7" w:rsidRDefault="00DF3B3C" w:rsidP="00DF3B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2A34A7">
        <w:rPr>
          <w:rFonts w:ascii="Times New Roman" w:eastAsia="Times New Roman" w:hAnsi="Times New Roman" w:cs="Times New Roman"/>
          <w:spacing w:val="-4"/>
          <w:sz w:val="26"/>
          <w:szCs w:val="26"/>
        </w:rPr>
        <w:t>использовать какие-либо иные пакеты</w:t>
      </w:r>
      <w:r w:rsidR="0097092A" w:rsidRPr="002A34A7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(конверты и т.д.)</w:t>
      </w:r>
      <w:r w:rsidRPr="002A34A7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вместо выданных возвратных доставочных пакетов</w:t>
      </w:r>
      <w:r w:rsidR="002A34A7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F3B3C" w:rsidRPr="002A34A7" w:rsidRDefault="00DF3B3C" w:rsidP="00DF3B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2A34A7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вкладывать вместе с бланками </w:t>
      </w:r>
      <w:r w:rsidR="0097092A" w:rsidRPr="002A34A7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ЕГЭ </w:t>
      </w:r>
      <w:r w:rsidRPr="002A34A7">
        <w:rPr>
          <w:rFonts w:ascii="Times New Roman" w:eastAsia="Times New Roman" w:hAnsi="Times New Roman" w:cs="Times New Roman"/>
          <w:spacing w:val="-4"/>
          <w:sz w:val="26"/>
          <w:szCs w:val="26"/>
        </w:rPr>
        <w:t>какие-либо другие материалы;</w:t>
      </w:r>
    </w:p>
    <w:p w:rsidR="00DF3B3C" w:rsidRPr="002A34A7" w:rsidRDefault="00DF3B3C" w:rsidP="00DF3B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2A34A7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 xml:space="preserve">скреплять бланки </w:t>
      </w:r>
      <w:r w:rsidR="0097092A" w:rsidRPr="002A34A7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ЕГЭ </w:t>
      </w:r>
      <w:r w:rsidRPr="002A34A7">
        <w:rPr>
          <w:rFonts w:ascii="Times New Roman" w:eastAsia="Times New Roman" w:hAnsi="Times New Roman" w:cs="Times New Roman"/>
          <w:spacing w:val="-4"/>
          <w:sz w:val="26"/>
          <w:szCs w:val="26"/>
        </w:rPr>
        <w:t>(скрепками, степлерами и т.п.);</w:t>
      </w:r>
    </w:p>
    <w:p w:rsidR="00DF3B3C" w:rsidRPr="002A34A7" w:rsidRDefault="00DF3B3C" w:rsidP="00DF3B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2A34A7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менять ориентацию бланков </w:t>
      </w:r>
      <w:r w:rsidR="0097092A" w:rsidRPr="002A34A7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ЕГЭ </w:t>
      </w:r>
      <w:r w:rsidRPr="002A34A7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в </w:t>
      </w:r>
      <w:r w:rsidR="000E1668" w:rsidRPr="001D3D35">
        <w:rPr>
          <w:rFonts w:ascii="Times New Roman" w:eastAsia="Times New Roman" w:hAnsi="Times New Roman" w:cs="Times New Roman"/>
          <w:spacing w:val="-4"/>
          <w:sz w:val="26"/>
          <w:szCs w:val="26"/>
        </w:rPr>
        <w:t>возвратных доставочных пакетах</w:t>
      </w:r>
      <w:r w:rsidR="000E1668" w:rsidRPr="001D3D35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A34A7">
        <w:rPr>
          <w:rFonts w:ascii="Times New Roman" w:eastAsia="Times New Roman" w:hAnsi="Times New Roman" w:cs="Times New Roman"/>
          <w:spacing w:val="-4"/>
          <w:sz w:val="26"/>
          <w:szCs w:val="26"/>
        </w:rPr>
        <w:t>(верх-низ, лицевая-оборотная сторона).</w:t>
      </w:r>
    </w:p>
    <w:p w:rsidR="00DF3B3C" w:rsidRPr="002A34A7" w:rsidRDefault="002A34A7" w:rsidP="00DF3B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DF3B3C"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аполнить форму ППЭ-12-01 «Протокол проведения ЕГЭ в аудитории ППЭ».</w:t>
      </w:r>
    </w:p>
    <w:p w:rsidR="003208DA" w:rsidRDefault="006327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 и неиспользованные ч</w:t>
      </w:r>
      <w:r w:rsidR="004F0B0F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ерновики </w:t>
      </w:r>
      <w:r w:rsidR="00F550AC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пересчитать</w:t>
      </w: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Использованные черновики необходимо </w:t>
      </w:r>
      <w:r w:rsidR="00F550AC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</w:t>
      </w: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 в конверт</w:t>
      </w:r>
      <w:r w:rsidR="00D703A4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запечатать</w:t>
      </w: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конверте необходимо указать: код региона, номер ППЭ (наименование и адрес) и номер аудитории, код учебного предмета, название учебного предмета по которому проводится ЕГЭ,  количество черновиков в конверте. </w:t>
      </w:r>
    </w:p>
    <w:p w:rsidR="00DF3B3C" w:rsidRPr="002A34A7" w:rsidRDefault="00DF3B3C" w:rsidP="006327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завершении </w:t>
      </w:r>
      <w:r w:rsidR="00F550AC" w:rsidRPr="002A34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сбора и</w:t>
      </w:r>
      <w:r w:rsidR="00F550AC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50AC"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упаковки ЭМ</w:t>
      </w:r>
      <w:r w:rsidR="00F550AC"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34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аудитории</w:t>
      </w: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 в центре видимости камеры видеонаблюдения объявляет об окончании экзамена. После проведения сбора </w:t>
      </w:r>
      <w:r w:rsidR="00BE40F9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подписания протокола о проведении экзамена в аудитории (форма ППЭ-12-01) ответственный организатор на камеру видеонаблюдения громко объявляет все данные протокола, в том числе наименование предмета, количество участников ЕГЭ в данной аудитории и количество </w:t>
      </w:r>
      <w:r w:rsidR="00BE40F9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(использованных и неиспользованных), а также время подписания протокола. Ответственный организатор также должен продемонстрировать на камеру видеонаблюдения запечатанные возвратные доставочные пакеты с ЭМ участников ЕГЭ</w:t>
      </w:r>
      <w:r w:rsidR="000E1668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3B3C" w:rsidRPr="002A34A7" w:rsidRDefault="000E1668" w:rsidP="00DF3B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демонстрации запечатанных возвратных доставочных пакетов на камеру видеонаблюдения необходимо п</w:t>
      </w:r>
      <w:r w:rsidR="000400F0"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окинуть аудитори</w:t>
      </w:r>
      <w:r w:rsidR="00BE40F9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400F0"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</w:t>
      </w:r>
      <w:r w:rsidR="00DF3B3C"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руководителю ППЭ</w:t>
      </w:r>
      <w:r w:rsidR="000400F0"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штабе ППЭ (при этом запрещается находиться с </w:t>
      </w:r>
      <w:r w:rsidR="00BE40F9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0400F0"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 зоны видеонаблюдения (например, коридоры</w:t>
      </w:r>
      <w:r w:rsidR="00AF3467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</w:t>
      </w:r>
      <w:r w:rsidR="000400F0"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) более пяти минут)</w:t>
      </w:r>
      <w:r w:rsidR="00DF3B3C" w:rsidRPr="002A34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82833" w:rsidRPr="002A34A7" w:rsidRDefault="00782833" w:rsidP="002A34A7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2A34A7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 с бланками регистрации;</w:t>
      </w:r>
    </w:p>
    <w:p w:rsidR="00782833" w:rsidRPr="001D3D35" w:rsidRDefault="00782833" w:rsidP="002A34A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D3D35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 с бланками ответов № 1;</w:t>
      </w:r>
    </w:p>
    <w:p w:rsidR="00782833" w:rsidRPr="001D3D35" w:rsidRDefault="00782833" w:rsidP="002A34A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D3D35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 с бланками ответов № 2, в том числе и с дополнительными бланками ответов № 2 (согласно схеме № 1)</w:t>
      </w:r>
      <w:r w:rsidR="002A34A7" w:rsidRPr="002A34A7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F3B3C" w:rsidRPr="002A34A7" w:rsidRDefault="00D02F16" w:rsidP="002A34A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2A34A7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D3D3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:rsidR="00782833" w:rsidRPr="001D3D35" w:rsidRDefault="00782833" w:rsidP="002A34A7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D3D35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 с бланками регистрации,</w:t>
      </w:r>
      <w:r w:rsidRPr="001D3D35">
        <w:t xml:space="preserve"> </w:t>
      </w:r>
      <w:r w:rsidRPr="001D3D35">
        <w:rPr>
          <w:rFonts w:ascii="Times New Roman" w:eastAsia="Times New Roman" w:hAnsi="Times New Roman" w:cs="Times New Roman"/>
          <w:spacing w:val="-4"/>
          <w:sz w:val="26"/>
          <w:szCs w:val="26"/>
        </w:rPr>
        <w:t>бланками ответов № 1,</w:t>
      </w:r>
      <w:r w:rsidRPr="001D3D35">
        <w:t xml:space="preserve"> </w:t>
      </w:r>
      <w:r w:rsidRPr="001D3D3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№ 2, в том числе с дополнительными бланками ответов </w:t>
      </w:r>
      <w:r w:rsidR="00345CE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           </w:t>
      </w:r>
      <w:r w:rsidRPr="001D3D35">
        <w:rPr>
          <w:rFonts w:ascii="Times New Roman" w:eastAsia="Times New Roman" w:hAnsi="Times New Roman" w:cs="Times New Roman"/>
          <w:spacing w:val="-4"/>
          <w:sz w:val="26"/>
          <w:szCs w:val="26"/>
        </w:rPr>
        <w:t>№ 2 (согласно схеме № 2)</w:t>
      </w:r>
      <w:r w:rsidR="0068131B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F3B3C" w:rsidRPr="0068131B" w:rsidRDefault="0097092A" w:rsidP="006813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6813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конверты </w:t>
      </w:r>
      <w:r w:rsidR="00645132" w:rsidRPr="0068131B">
        <w:rPr>
          <w:rFonts w:ascii="Times New Roman" w:eastAsia="Times New Roman" w:hAnsi="Times New Roman" w:cs="Times New Roman"/>
          <w:spacing w:val="-4"/>
          <w:sz w:val="26"/>
          <w:szCs w:val="26"/>
        </w:rPr>
        <w:t>от</w:t>
      </w:r>
      <w:r w:rsidRPr="006813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 участников ЕГЭ с вложенными в них</w:t>
      </w:r>
      <w:r w:rsidR="00DF3B3C" w:rsidRPr="006813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КИМ;</w:t>
      </w:r>
    </w:p>
    <w:p w:rsidR="00BE40F9" w:rsidRPr="001D3D35" w:rsidRDefault="00BE40F9" w:rsidP="00DF3B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D3D35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 с использованными черновиками;</w:t>
      </w:r>
    </w:p>
    <w:p w:rsidR="00DF3B3C" w:rsidRPr="0068131B" w:rsidRDefault="00BE40F9" w:rsidP="0068131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D3D3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F3B3C" w:rsidRPr="0068131B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1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«Ведомость учета участников ЕГЭ и экзаменационных материалов в аудитории ППЭ»; </w:t>
      </w:r>
    </w:p>
    <w:p w:rsidR="00DF3B3C" w:rsidRPr="0068131B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1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ППЭ-12-01 «Протокол проведения ЕГЭ в аудитории ППЭ»;</w:t>
      </w:r>
    </w:p>
    <w:p w:rsidR="00DF3B3C" w:rsidRPr="0068131B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1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 в аудитории»;</w:t>
      </w:r>
    </w:p>
    <w:p w:rsidR="00A86EB8" w:rsidRDefault="00DF3B3C" w:rsidP="00DF3B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31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ППЭ-12-03 «Ведомость использования дополнительных бланков ответов № 2»;</w:t>
      </w:r>
    </w:p>
    <w:p w:rsidR="00DF3B3C" w:rsidRPr="001D3D35" w:rsidRDefault="00DF3B3C" w:rsidP="00DF3B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68131B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</w:t>
      </w:r>
      <w:r w:rsidR="0097092A" w:rsidRPr="0068131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участников ЕГЭ</w:t>
      </w:r>
      <w:r w:rsidRPr="0068131B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A52C41" w:rsidRPr="00A86EB8" w:rsidRDefault="00A52C41" w:rsidP="00DF3B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D3D35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или имеющие полиграфические дефекты ИК;</w:t>
      </w:r>
    </w:p>
    <w:p w:rsidR="00DF3B3C" w:rsidRPr="00A86EB8" w:rsidRDefault="00DF3B3C" w:rsidP="00DF3B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A86EB8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</w:t>
      </w:r>
      <w:r w:rsidR="0097092A" w:rsidRPr="00A86EB8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(при наличии)</w:t>
      </w:r>
      <w:r w:rsidRPr="00A86EB8">
        <w:rPr>
          <w:rFonts w:ascii="Times New Roman" w:eastAsia="Times New Roman" w:hAnsi="Times New Roman" w:cs="Times New Roman"/>
          <w:spacing w:val="-4"/>
          <w:sz w:val="26"/>
          <w:szCs w:val="26"/>
        </w:rPr>
        <w:t>.</w:t>
      </w:r>
    </w:p>
    <w:p w:rsidR="00BE40F9" w:rsidRPr="00A86EB8" w:rsidRDefault="00DF3B3C" w:rsidP="00DF3B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покидают ППЭ после передачи всех </w:t>
      </w:r>
      <w:r w:rsidR="00B3215B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Pr="00A86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руководителю ППЭ</w:t>
      </w:r>
      <w:r w:rsidR="00BE40F9" w:rsidRPr="001D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 разрешения руководителя ППЭ</w:t>
      </w:r>
      <w:r w:rsidRPr="00A86E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40F9" w:rsidRPr="001D3D35" w:rsidRDefault="00BE40F9" w:rsidP="00A86E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41E0" w:rsidRPr="00A86EB8" w:rsidRDefault="00BD41E0" w:rsidP="00345CE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B3C" w:rsidRPr="00A86EB8" w:rsidRDefault="00DF3B3C" w:rsidP="00345CE0">
      <w:pPr>
        <w:keepNext/>
        <w:spacing w:before="240" w:after="60" w:line="240" w:lineRule="auto"/>
        <w:ind w:left="1283" w:hanging="432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2" w:name="_Toc412211640"/>
      <w:r w:rsidRPr="00A86EB8"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lastRenderedPageBreak/>
        <w:t xml:space="preserve">Инструкция для участника </w:t>
      </w:r>
      <w:r w:rsidR="00EA1FCE"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t>единого государственного экзамена (</w:t>
      </w:r>
      <w:r w:rsidRPr="00A86EB8"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t>ЕГЭ</w:t>
      </w:r>
      <w:r w:rsidR="00EA1FCE"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t>)</w:t>
      </w:r>
      <w:r w:rsidRPr="00A86EB8"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t>, зачитываемая организатором в аудитории перед началом экзамена</w:t>
      </w:r>
      <w:bookmarkEnd w:id="2"/>
    </w:p>
    <w:p w:rsidR="00DF3B3C" w:rsidRPr="00C9650B" w:rsidRDefault="00E6050E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5" o:spid="_x0000_s1026" style="position:absolute;left:0;text-align:left;margin-left:8.9pt;margin-top:6.85pt;width:479.1pt;height:90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">
            <v:textbox>
              <w:txbxContent>
                <w:p w:rsidR="001D3D35" w:rsidRPr="00BD485C" w:rsidRDefault="001D3D35" w:rsidP="00DF3B3C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D485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BD485C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BD485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BD485C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BD485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D485C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="00C9650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</w:t>
                  </w:r>
                  <w:r w:rsidRPr="00BD485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F3B3C" w:rsidRPr="00C9650B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B3C" w:rsidRPr="00C9650B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C965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 экзамена на доске должна быть следующая запись</w:t>
      </w:r>
      <w:r w:rsidRPr="00C9650B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 xml:space="preserve"> </w:t>
      </w:r>
    </w:p>
    <w:p w:rsidR="00DF3B3C" w:rsidRPr="00C9650B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F3B3C" w:rsidRPr="00C9650B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DF3B3C" w:rsidRPr="00C9650B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102FBA" w:rsidRPr="00C9650B" w:rsidRDefault="00102FBA" w:rsidP="00C965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102FBA" w:rsidRPr="00C9650B" w:rsidRDefault="003F331B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C9650B" w:rsidRDefault="00E6050E" w:rsidP="00C96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050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27" style="position:absolute;left:0;text-align:left;margin-left:-2pt;margin-top:120.9pt;width:489.9pt;height:17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" fillcolor="silver"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1D3D35" w:rsidRPr="006220F9" w:rsidTr="004D73C6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D3D35" w:rsidRPr="00EA1FCE" w:rsidRDefault="001D3D35">
                        <w:pPr>
                          <w:keepNext/>
                          <w:keepLines/>
                          <w:spacing w:before="200" w:after="0"/>
                          <w:jc w:val="center"/>
                          <w:outlineLvl w:val="5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Регион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D35" w:rsidRPr="00EA1FCE" w:rsidRDefault="001D3D35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D3D35" w:rsidRPr="00EA1FCE" w:rsidRDefault="001D3D35" w:rsidP="00FE1AA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D35" w:rsidRPr="00EA1FCE" w:rsidRDefault="001D3D35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D3D35" w:rsidRPr="00EA1FCE" w:rsidRDefault="001D3D35" w:rsidP="00FE1AA3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D3D35" w:rsidRPr="006220F9" w:rsidRDefault="001D3D35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D3D35" w:rsidRPr="00EA1FCE" w:rsidRDefault="001D3D35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D3D35" w:rsidRPr="00EA1FCE" w:rsidRDefault="001D3D35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D3D35" w:rsidRPr="00EA1FCE" w:rsidRDefault="001D3D35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1D3D35" w:rsidRPr="006220F9" w:rsidTr="00EA1FCE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D3D35" w:rsidRPr="00EA1FCE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3D35" w:rsidRPr="00EA1FCE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D3D35" w:rsidRPr="00EA1FCE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3D35" w:rsidRPr="00EA1FCE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D3D35" w:rsidRPr="00EA1FCE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3D35" w:rsidRPr="006220F9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D3D35" w:rsidRPr="00EA1FCE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D3D35" w:rsidRPr="00EA1FCE" w:rsidRDefault="001D3D35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D3D35" w:rsidRPr="00EA1FCE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D3D35" w:rsidRPr="006220F9" w:rsidTr="004D73C6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D3D35" w:rsidRPr="00EA1FCE" w:rsidRDefault="001D3D35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D3D35" w:rsidRPr="00EA1FCE" w:rsidRDefault="001D3D35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D3D35" w:rsidRPr="00EA1FCE" w:rsidRDefault="001D3D35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D3D35" w:rsidRPr="00EA1FCE" w:rsidRDefault="001D3D35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D3D35" w:rsidRPr="00EA1FCE" w:rsidRDefault="001D3D35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D3D35" w:rsidRPr="00EA1FCE" w:rsidRDefault="001D3D35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D3D35" w:rsidRPr="00EA1FCE" w:rsidRDefault="001D3D35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D3D35" w:rsidRPr="00EA1FCE" w:rsidRDefault="001D3D35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D3D35" w:rsidRPr="00EA1FCE" w:rsidRDefault="001D3D35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D3D35" w:rsidRPr="00EA1FCE" w:rsidRDefault="001D3D35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D3D35" w:rsidRPr="00EA1FCE" w:rsidRDefault="001D3D35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D3D35" w:rsidRPr="00EA1FCE" w:rsidRDefault="001D3D35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D3D35" w:rsidRPr="006220F9" w:rsidRDefault="001D3D35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D3D35" w:rsidRPr="006220F9" w:rsidRDefault="001D3D35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D3D35" w:rsidRPr="00EA1FCE" w:rsidRDefault="001D3D35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D3D35" w:rsidRPr="00EA1FCE" w:rsidRDefault="001D3D35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D3D35" w:rsidRPr="00EA1FCE" w:rsidRDefault="001D3D35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D3D35" w:rsidRPr="00EA1FCE" w:rsidRDefault="001D3D35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D3D35" w:rsidRPr="00EA1FCE" w:rsidRDefault="001D3D35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D3D35" w:rsidRPr="00EA1FCE" w:rsidRDefault="001D3D35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D3D35" w:rsidRPr="00EA1FCE" w:rsidRDefault="001D3D35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D3D35" w:rsidRPr="00EA1FCE" w:rsidRDefault="001D3D35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D3D35" w:rsidRPr="00EA1FCE" w:rsidRDefault="001D3D35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D3D35" w:rsidRPr="006220F9" w:rsidTr="00EA1FCE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D3D35" w:rsidRPr="00EA1FCE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D3D35" w:rsidRPr="00EA1FCE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D3D35" w:rsidRPr="00EA1FCE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D3D35" w:rsidRPr="00EA1FCE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D3D35" w:rsidRPr="00EA1FCE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D3D35" w:rsidRPr="00EA1FCE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D3D35" w:rsidRPr="00EA1FCE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D3D35" w:rsidRPr="00EA1FCE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D3D35" w:rsidRPr="00EA1FCE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D3D35" w:rsidRPr="00EA1FCE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D3D35" w:rsidRPr="00EA1FCE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D3D35" w:rsidRPr="00EA1FCE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D3D35" w:rsidRPr="006220F9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D3D35" w:rsidRPr="006220F9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D3D35" w:rsidRPr="006220F9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D3D35" w:rsidRPr="006220F9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D3D35" w:rsidRPr="006220F9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D3D35" w:rsidRPr="006220F9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D3D35" w:rsidRPr="006220F9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D3D35" w:rsidRPr="006220F9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D3D35" w:rsidRPr="006220F9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D3D35" w:rsidRPr="006220F9" w:rsidRDefault="001D3D35">
                        <w:pPr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D3D35" w:rsidRPr="006220F9" w:rsidRDefault="001D3D35">
                        <w:pPr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D3D35" w:rsidRPr="006220F9" w:rsidTr="00EA1FCE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D3D35" w:rsidRPr="00EA1FCE" w:rsidRDefault="001D3D35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D35" w:rsidRPr="00EA1FCE" w:rsidRDefault="001D3D35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D3D35" w:rsidRPr="00EA1FCE" w:rsidRDefault="001D3D35" w:rsidP="00FE1AA3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D35" w:rsidRPr="00EA1FCE" w:rsidRDefault="001D3D35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D35" w:rsidRPr="006220F9" w:rsidRDefault="001D3D35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D3D35" w:rsidRPr="006220F9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D3D35" w:rsidRPr="006220F9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D3D35" w:rsidRPr="006220F9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D3D35" w:rsidRPr="006220F9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D3D35" w:rsidRPr="006220F9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D3D35" w:rsidRPr="006220F9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D3D35" w:rsidRPr="006220F9" w:rsidRDefault="001D3D35">
                        <w:pPr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D3D35" w:rsidRPr="006220F9" w:rsidRDefault="001D3D35">
                        <w:pPr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D3D35" w:rsidRPr="006220F9" w:rsidRDefault="001D3D35">
                        <w:pPr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D3D35" w:rsidRPr="006220F9" w:rsidTr="004D73C6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D3D35" w:rsidRPr="00EA1FCE" w:rsidRDefault="001D3D35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D3D35" w:rsidRPr="00EA1FCE" w:rsidRDefault="001D3D35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D35" w:rsidRPr="00EA1FCE" w:rsidRDefault="001D3D35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D3D35" w:rsidRPr="00EA1FCE" w:rsidRDefault="001D3D35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D3D35" w:rsidRPr="00EA1FCE" w:rsidRDefault="001D3D35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D3D35" w:rsidRPr="00EA1FCE" w:rsidRDefault="001D3D35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D3D35" w:rsidRPr="00EA1FCE" w:rsidRDefault="001D3D35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D3D35" w:rsidRPr="00EA1FCE" w:rsidRDefault="001D3D35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D3D35" w:rsidRPr="00EA1FCE" w:rsidRDefault="001D3D35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D3D35" w:rsidRPr="00EA1FCE" w:rsidRDefault="001D3D35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D3D35" w:rsidRPr="00EA1FCE" w:rsidRDefault="001D3D35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D3D35" w:rsidRPr="00EA1FCE" w:rsidRDefault="001D3D35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D35" w:rsidRPr="00EA1FCE" w:rsidRDefault="001D3D35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D35" w:rsidRPr="006220F9" w:rsidRDefault="001D3D35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D3D35" w:rsidRPr="006220F9" w:rsidRDefault="001D3D35">
                        <w:pPr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D3D35" w:rsidRPr="006220F9" w:rsidRDefault="001D3D35">
                        <w:pPr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D3D35" w:rsidRPr="006220F9" w:rsidRDefault="001D3D35">
                        <w:pPr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D3D35" w:rsidRPr="006220F9" w:rsidRDefault="001D3D35">
                        <w:pPr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D3D35" w:rsidRPr="006220F9" w:rsidRDefault="001D3D35">
                        <w:pPr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D3D35" w:rsidRPr="006220F9" w:rsidRDefault="001D3D35">
                        <w:pPr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D3D35" w:rsidRPr="006220F9" w:rsidRDefault="001D3D35">
                        <w:pPr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D3D35" w:rsidRPr="006220F9" w:rsidRDefault="001D3D35">
                        <w:pPr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D3D35" w:rsidRPr="006220F9" w:rsidRDefault="001D3D35">
                        <w:pPr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D3D35" w:rsidRPr="00401CBE" w:rsidRDefault="001D3D35" w:rsidP="00DF3B3C">
                  <w:pPr>
                    <w:jc w:val="both"/>
                    <w:rPr>
                      <w:i/>
                    </w:rPr>
                  </w:pPr>
                </w:p>
                <w:p w:rsidR="001D3D35" w:rsidRDefault="001D3D35" w:rsidP="00DF3B3C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D3D35" w:rsidRDefault="001D3D35" w:rsidP="00DF3B3C"/>
              </w:txbxContent>
            </v:textbox>
            <w10:wrap type="square"/>
          </v:rect>
        </w:pict>
      </w:r>
      <w:r w:rsidR="00C9650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</w:t>
      </w:r>
      <w:r w:rsidR="00F24B2A" w:rsidRPr="00C9650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8.45 по местному времени оформить</w:t>
      </w:r>
      <w:r w:rsidR="00F24B2A" w:rsidRPr="001D3D3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</w:t>
      </w:r>
      <w:r w:rsidR="00F24B2A" w:rsidRPr="00C9650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а </w:t>
      </w:r>
      <w:r w:rsidR="00DF3B3C" w:rsidRPr="00C9650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доске в аудитории </w:t>
      </w:r>
      <w:r w:rsidR="0094160B" w:rsidRPr="001D3D3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DF3B3C" w:rsidRPr="00C9650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образец регистрационных полей бланка регистрации участника ЕГЭ</w:t>
      </w:r>
      <w:r w:rsidR="00B832AB" w:rsidRPr="001D3D35">
        <w:rPr>
          <w:rStyle w:val="a5"/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footnoteReference w:id="8"/>
      </w:r>
      <w:r w:rsidR="00DF3B3C" w:rsidRPr="00C9650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C9650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З</w:t>
      </w:r>
      <w:r w:rsidR="00DF3B3C" w:rsidRPr="00C9650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аполн</w:t>
      </w:r>
      <w:r w:rsidR="00C9650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ить</w:t>
      </w:r>
      <w:r w:rsidR="00DF3B3C" w:rsidRPr="00C9650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регион, код </w:t>
      </w:r>
      <w:r w:rsidR="00EA1FC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пункта проведения экзамена (</w:t>
      </w:r>
      <w:r w:rsidR="00DF3B3C" w:rsidRPr="00C9650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ППЭ</w:t>
      </w:r>
      <w:r w:rsidR="00EA1FC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  <w:r w:rsidR="00DF3B3C" w:rsidRPr="00C9650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номер аудитории, код предмета и его название, дату проведения ЕГЭ. </w:t>
      </w:r>
      <w:r w:rsidR="004D73C6" w:rsidRPr="00C9650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Код </w:t>
      </w:r>
      <w:r w:rsidR="00DF3B3C" w:rsidRPr="00C9650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образовательной организации</w:t>
      </w:r>
      <w:r w:rsidR="004D73C6" w:rsidRPr="00C9650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 </w:t>
      </w:r>
      <w:r w:rsidR="00B3215B" w:rsidRPr="001D3D3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соответствии с</w:t>
      </w:r>
      <w:r w:rsidR="004D73C6" w:rsidRPr="00C9650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форм</w:t>
      </w:r>
      <w:r w:rsidR="00B3215B" w:rsidRPr="001D3D3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ой</w:t>
      </w:r>
      <w:r w:rsidR="004D73C6" w:rsidRPr="00C9650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ППЭ-16</w:t>
      </w:r>
      <w:r w:rsidR="00DF3B3C" w:rsidRPr="00C9650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 класс</w:t>
      </w:r>
      <w:r w:rsidR="004D73C6" w:rsidRPr="00C965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- участники ЕГЭ заполняют самостоятельно</w:t>
      </w:r>
      <w:r w:rsidR="00DF3B3C" w:rsidRPr="00C9650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DF3B3C" w:rsidRPr="00C965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ФИО, данные паспорта, пол –</w:t>
      </w:r>
      <w:r w:rsidR="00C965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DF3B3C" w:rsidRPr="00C965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участники ЕГЭ заполняют, используя свои данные из документа, удостоверяющего личность.</w:t>
      </w:r>
      <w:r w:rsidR="00C965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DF3B3C" w:rsidRPr="00C9650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Код региона, предмета, ППЭ, номер аудитории следует </w:t>
      </w:r>
      <w:r w:rsidR="00696553" w:rsidRPr="001D3D3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писать,</w:t>
      </w:r>
      <w:r w:rsidR="00DF3B3C" w:rsidRPr="00C9650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начиная с первой позиции.</w:t>
      </w:r>
    </w:p>
    <w:p w:rsidR="00C9650B" w:rsidRDefault="00C9650B" w:rsidP="00C96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C9650B" w:rsidRPr="00C9650B" w:rsidRDefault="00C9650B" w:rsidP="00C96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F3B3C" w:rsidRPr="00EA1FCE" w:rsidRDefault="00E6050E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E6050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3" o:spid="_x0000_s1028" style="position:absolute;left:0;text-align:left;margin-left:8.7pt;margin-top:5.7pt;width:196.5pt;height:64.5pt;z-index:-251655168;visibility:visible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" fillcolor="silver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D3D35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D35" w:rsidRPr="006220F9" w:rsidRDefault="001D3D3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220F9">
                          <w:rPr>
                            <w:rFonts w:ascii="Times New Roman" w:hAnsi="Times New Roman" w:cs="Times New Roman"/>
                          </w:rPr>
                          <w:t>Дата проведения ЕГЭ</w:t>
                        </w:r>
                      </w:p>
                    </w:tc>
                  </w:tr>
                  <w:tr w:rsidR="001D3D35" w:rsidTr="00EA1FCE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D3D35" w:rsidRDefault="001D3D35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D3D35" w:rsidRDefault="001D3D35" w:rsidP="00EA1FCE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D35" w:rsidRDefault="001D3D35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D3D35" w:rsidRDefault="001D3D35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D3D35" w:rsidRDefault="001D3D35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D35" w:rsidRDefault="001D3D35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D3D35" w:rsidRDefault="001D3D35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D3D35" w:rsidRDefault="001D3D35">
                        <w:pPr>
                          <w:jc w:val="center"/>
                        </w:pPr>
                      </w:p>
                    </w:tc>
                  </w:tr>
                  <w:tr w:rsidR="001D3D35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3D35" w:rsidRDefault="001D3D35">
                        <w:pPr>
                          <w:jc w:val="center"/>
                        </w:pPr>
                      </w:p>
                    </w:tc>
                  </w:tr>
                </w:tbl>
                <w:p w:rsidR="001D3D35" w:rsidRDefault="001D3D35" w:rsidP="00DF3B3C"/>
                <w:p w:rsidR="001D3D35" w:rsidRDefault="001D3D35" w:rsidP="00DF3B3C"/>
              </w:txbxContent>
            </v:textbox>
            <w10:wrap type="tight"/>
          </v:rect>
        </w:pict>
      </w:r>
    </w:p>
    <w:p w:rsidR="00DF3B3C" w:rsidRPr="00EA1FCE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</w:pPr>
    </w:p>
    <w:p w:rsidR="00DF3B3C" w:rsidRPr="00EA1FCE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</w:pPr>
    </w:p>
    <w:p w:rsidR="00DF3B3C" w:rsidRPr="00EA1FCE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</w:pPr>
    </w:p>
    <w:p w:rsidR="004D73C6" w:rsidRPr="00EA1FCE" w:rsidRDefault="004D73C6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A1FCE" w:rsidRDefault="00EA1FCE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F3B3C" w:rsidRPr="00EA1FCE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A1F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 на рабочем столе участника ЕГЭ, помимо экзаменационных материалов, могут находиться:</w:t>
      </w:r>
    </w:p>
    <w:p w:rsidR="00DF3B3C" w:rsidRPr="00EA1FCE" w:rsidRDefault="004D73C6" w:rsidP="00DF3B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A1F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черная гелевая, капиллярная или перьевая </w:t>
      </w:r>
      <w:r w:rsidR="00DF3B3C" w:rsidRPr="00EA1F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ручка;</w:t>
      </w:r>
    </w:p>
    <w:p w:rsidR="00DF3B3C" w:rsidRPr="00EA1FCE" w:rsidRDefault="00DF3B3C" w:rsidP="00DF3B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A1F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F3B3C" w:rsidRPr="00EA1FCE" w:rsidRDefault="00DF3B3C" w:rsidP="00DF3B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A1F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 и питание (при необходимости);</w:t>
      </w:r>
    </w:p>
    <w:p w:rsidR="00DF3B3C" w:rsidRPr="00EA1FCE" w:rsidRDefault="00B3215B" w:rsidP="00DF3B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 на ЕГЭ по отдельным учебным предметам</w:t>
      </w:r>
      <w:r w:rsidRPr="001D3D35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DF3B3C" w:rsidRPr="00EA1F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696553" w:rsidRPr="00EA1F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математик</w:t>
      </w:r>
      <w:r w:rsidR="00696553" w:rsidRPr="001D3D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="00696553" w:rsidRPr="00EA1F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D73C6" w:rsidRPr="00EA1F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базового и профильного уровней</w:t>
      </w:r>
      <w:r w:rsidR="005E1B8B" w:rsidRPr="001D3D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DF3B3C" w:rsidRPr="00EA1F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– </w:t>
      </w:r>
      <w:r w:rsidR="00DF3B3C" w:rsidRPr="00EA1F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линейка; </w:t>
      </w:r>
      <w:r w:rsidR="00696553" w:rsidRPr="00EA1F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физик</w:t>
      </w:r>
      <w:r w:rsidR="00696553" w:rsidRPr="001D3D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="00696553" w:rsidRPr="00EA1F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DF3B3C" w:rsidRPr="00EA1F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 линейка и непрограммируемый калькулятор</w:t>
      </w:r>
      <w:r w:rsidR="00DF3B3C" w:rsidRPr="00EA1FCE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footnoteReference w:id="9"/>
      </w:r>
      <w:r w:rsidR="00DF3B3C" w:rsidRPr="00EA1F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; </w:t>
      </w:r>
      <w:r w:rsidR="00696553" w:rsidRPr="00EA1F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хими</w:t>
      </w:r>
      <w:r w:rsidR="00696553" w:rsidRPr="001D3D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я</w:t>
      </w:r>
      <w:r w:rsidR="00696553" w:rsidRPr="00EA1F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DF3B3C" w:rsidRPr="00EA1F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– непрограммируемый калькулятор; </w:t>
      </w:r>
      <w:r w:rsidR="00696553" w:rsidRPr="00EA1F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географи</w:t>
      </w:r>
      <w:r w:rsidR="00696553" w:rsidRPr="001D3D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я</w:t>
      </w:r>
      <w:r w:rsidR="00696553" w:rsidRPr="00EA1F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DF3B3C" w:rsidRPr="00EA1F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 линейка, транспортир, непрограммируемый калькулятор);</w:t>
      </w:r>
    </w:p>
    <w:p w:rsidR="00DF3B3C" w:rsidRPr="00EA1FCE" w:rsidRDefault="00DF3B3C" w:rsidP="00DF3B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A1F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специальные технические средства (для лиц с </w:t>
      </w:r>
      <w:r w:rsidR="00EA1F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ограниченными возможностями здоровья (</w:t>
      </w:r>
      <w:r w:rsidRPr="00EA1F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ОВЗ</w:t>
      </w:r>
      <w:r w:rsidR="00EA1F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D73C6" w:rsidRPr="00EA1F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детей-инвалидов, инвалидов</w:t>
      </w:r>
      <w:r w:rsidRPr="00EA1F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F3B3C" w:rsidRPr="00EA1FCE" w:rsidRDefault="00DF3B3C" w:rsidP="00EA1F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1F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</w:t>
      </w:r>
      <w:r w:rsidR="00D24BDB" w:rsidRPr="001D3D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EA1F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D73C6" w:rsidRPr="00EA1F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 штампом образовательной организации</w:t>
      </w:r>
      <w:r w:rsidR="001E03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4D73C6" w:rsidRPr="00EA1F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 базе которо</w:t>
      </w:r>
      <w:r w:rsidR="003F331B" w:rsidRPr="001D3D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й</w:t>
      </w:r>
      <w:r w:rsidR="004D73C6" w:rsidRPr="00EA1F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расположен ППЭ, </w:t>
      </w:r>
      <w:r w:rsidRPr="00EA1F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 по иностранным языкам с включенным разделом «Говорение» черновики не выдаются).</w:t>
      </w:r>
    </w:p>
    <w:p w:rsidR="00EA1FCE" w:rsidRDefault="00EA1FCE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DF3B3C" w:rsidRDefault="00DF3B3C" w:rsidP="00EA1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EA1FC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</w:t>
      </w:r>
      <w:r w:rsidR="00EA1FC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вка учебных предметов</w:t>
      </w:r>
    </w:p>
    <w:p w:rsidR="00EA1FCE" w:rsidRPr="00EA1FCE" w:rsidRDefault="00EA1FCE" w:rsidP="00EA1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374"/>
      </w:tblGrid>
      <w:tr w:rsidR="00DF3B3C" w:rsidRPr="00EA1FCE" w:rsidTr="00FE1AA3">
        <w:trPr>
          <w:trHeight w:val="461"/>
        </w:trPr>
        <w:tc>
          <w:tcPr>
            <w:tcW w:w="2518" w:type="dxa"/>
          </w:tcPr>
          <w:p w:rsidR="00DF3B3C" w:rsidRPr="00EA1FCE" w:rsidRDefault="00DF3B3C" w:rsidP="00DF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Название </w:t>
            </w:r>
            <w:r w:rsidR="00883305"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учебного </w:t>
            </w: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843" w:type="dxa"/>
          </w:tcPr>
          <w:p w:rsidR="00DF3B3C" w:rsidRPr="00EA1FCE" w:rsidRDefault="00DF3B3C" w:rsidP="00DF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Код </w:t>
            </w:r>
            <w:r w:rsidR="00883305"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учебного </w:t>
            </w: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F3B3C" w:rsidRPr="00EA1FCE" w:rsidRDefault="00DF3B3C" w:rsidP="00DF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Название </w:t>
            </w:r>
            <w:r w:rsidR="00883305"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учебного </w:t>
            </w: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2374" w:type="dxa"/>
          </w:tcPr>
          <w:p w:rsidR="00DF3B3C" w:rsidRPr="00EA1FCE" w:rsidRDefault="00DF3B3C" w:rsidP="00DF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Код </w:t>
            </w:r>
            <w:r w:rsidR="00883305"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учебного </w:t>
            </w: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предмета</w:t>
            </w:r>
          </w:p>
        </w:tc>
      </w:tr>
      <w:tr w:rsidR="00DF3B3C" w:rsidRPr="00EA1FCE" w:rsidTr="00FE1AA3">
        <w:tc>
          <w:tcPr>
            <w:tcW w:w="2518" w:type="dxa"/>
          </w:tcPr>
          <w:p w:rsidR="00DF3B3C" w:rsidRPr="00EA1FCE" w:rsidRDefault="00DF3B3C" w:rsidP="00DF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F3B3C" w:rsidRPr="00EA1FCE" w:rsidRDefault="00DF3B3C" w:rsidP="00DF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9" w:type="dxa"/>
          </w:tcPr>
          <w:p w:rsidR="00DF3B3C" w:rsidRPr="00EA1FCE" w:rsidRDefault="00DF3B3C" w:rsidP="00DF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F3B3C" w:rsidRPr="00EA1FCE" w:rsidRDefault="00DF3B3C" w:rsidP="00DF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DF3B3C" w:rsidRPr="00EA1FCE" w:rsidTr="00FE1AA3">
        <w:tc>
          <w:tcPr>
            <w:tcW w:w="2518" w:type="dxa"/>
          </w:tcPr>
          <w:p w:rsidR="00DF3B3C" w:rsidRPr="00EA1FCE" w:rsidRDefault="00DF3B3C" w:rsidP="00DF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F3B3C" w:rsidRPr="00EA1FCE" w:rsidRDefault="00DF3B3C" w:rsidP="00DF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9" w:type="dxa"/>
          </w:tcPr>
          <w:p w:rsidR="00DF3B3C" w:rsidRPr="00EA1FCE" w:rsidRDefault="00DF3B3C" w:rsidP="00DF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F3B3C" w:rsidRPr="00EA1FCE" w:rsidRDefault="00DF3B3C" w:rsidP="00DF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DF3B3C" w:rsidRPr="00EA1FCE" w:rsidTr="00FE1AA3">
        <w:tc>
          <w:tcPr>
            <w:tcW w:w="2518" w:type="dxa"/>
          </w:tcPr>
          <w:p w:rsidR="00DF3B3C" w:rsidRPr="00EA1FCE" w:rsidRDefault="00DF3B3C" w:rsidP="00DF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F3B3C" w:rsidRPr="00EA1FCE" w:rsidRDefault="00DF3B3C" w:rsidP="00DF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9" w:type="dxa"/>
          </w:tcPr>
          <w:p w:rsidR="00DF3B3C" w:rsidRPr="00EA1FCE" w:rsidRDefault="00DF3B3C" w:rsidP="00DF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F3B3C" w:rsidRPr="00EA1FCE" w:rsidRDefault="00DF3B3C" w:rsidP="00DF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</w:tr>
      <w:tr w:rsidR="00DF3B3C" w:rsidRPr="00EA1FCE" w:rsidTr="00FE1AA3">
        <w:tc>
          <w:tcPr>
            <w:tcW w:w="2518" w:type="dxa"/>
          </w:tcPr>
          <w:p w:rsidR="00DF3B3C" w:rsidRPr="00EA1FCE" w:rsidRDefault="00DF3B3C" w:rsidP="00DF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F3B3C" w:rsidRPr="00EA1FCE" w:rsidRDefault="00DF3B3C" w:rsidP="00DF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9" w:type="dxa"/>
          </w:tcPr>
          <w:p w:rsidR="00DF3B3C" w:rsidRPr="00EA1FCE" w:rsidRDefault="00DF3B3C" w:rsidP="00DF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F3B3C" w:rsidRPr="00EA1FCE" w:rsidRDefault="00DF3B3C" w:rsidP="00DF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</w:tr>
      <w:tr w:rsidR="00DF3B3C" w:rsidRPr="00EA1FCE" w:rsidTr="00FE1AA3">
        <w:tc>
          <w:tcPr>
            <w:tcW w:w="2518" w:type="dxa"/>
          </w:tcPr>
          <w:p w:rsidR="00B3215B" w:rsidRPr="00EA1FCE" w:rsidRDefault="00DF3B3C" w:rsidP="00DF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Информатика </w:t>
            </w:r>
          </w:p>
          <w:p w:rsidR="00DF3B3C" w:rsidRPr="00EA1FCE" w:rsidRDefault="00DF3B3C" w:rsidP="00DF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F3B3C" w:rsidRPr="00EA1FCE" w:rsidRDefault="00DF3B3C" w:rsidP="00DF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9" w:type="dxa"/>
          </w:tcPr>
          <w:p w:rsidR="00DF3B3C" w:rsidRPr="00EA1FCE" w:rsidRDefault="00DF3B3C" w:rsidP="00DF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Математика </w:t>
            </w:r>
          </w:p>
          <w:p w:rsidR="00DF3B3C" w:rsidRPr="00EA1FCE" w:rsidRDefault="00DF3B3C" w:rsidP="00DF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F3B3C" w:rsidRPr="00EA1FCE" w:rsidRDefault="00DF3B3C" w:rsidP="00DF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</w:tr>
      <w:tr w:rsidR="00DF3B3C" w:rsidRPr="00EA1FCE" w:rsidTr="00FE1AA3">
        <w:tc>
          <w:tcPr>
            <w:tcW w:w="2518" w:type="dxa"/>
          </w:tcPr>
          <w:p w:rsidR="00DF3B3C" w:rsidRPr="00EA1FCE" w:rsidRDefault="00DF3B3C" w:rsidP="00DF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F3B3C" w:rsidRPr="00EA1FCE" w:rsidRDefault="00DF3B3C" w:rsidP="00DF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9" w:type="dxa"/>
          </w:tcPr>
          <w:p w:rsidR="00DF3B3C" w:rsidRPr="00EA1FCE" w:rsidRDefault="00DF3B3C" w:rsidP="00DF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F3B3C" w:rsidRPr="00EA1FCE" w:rsidRDefault="00DF3B3C" w:rsidP="00DF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</w:tr>
      <w:tr w:rsidR="00DF3B3C" w:rsidRPr="00EA1FCE" w:rsidTr="00FE1AA3">
        <w:tc>
          <w:tcPr>
            <w:tcW w:w="2518" w:type="dxa"/>
          </w:tcPr>
          <w:p w:rsidR="00DF3B3C" w:rsidRPr="00EA1FCE" w:rsidRDefault="00DF3B3C" w:rsidP="00DF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F3B3C" w:rsidRPr="00EA1FCE" w:rsidRDefault="00DF3B3C" w:rsidP="00DF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9" w:type="dxa"/>
          </w:tcPr>
          <w:p w:rsidR="00DF3B3C" w:rsidRPr="00EA1FCE" w:rsidRDefault="00DF3B3C" w:rsidP="00DF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F3B3C" w:rsidRPr="00EA1FCE" w:rsidRDefault="00DF3B3C" w:rsidP="00DF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</w:tr>
      <w:tr w:rsidR="00DF3B3C" w:rsidRPr="00EA1FCE" w:rsidTr="00FE1AA3">
        <w:tc>
          <w:tcPr>
            <w:tcW w:w="2518" w:type="dxa"/>
          </w:tcPr>
          <w:p w:rsidR="00DF3B3C" w:rsidRPr="00EA1FCE" w:rsidRDefault="00DF3B3C" w:rsidP="00DF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F3B3C" w:rsidRPr="00EA1FCE" w:rsidRDefault="00DF3B3C" w:rsidP="00DF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9" w:type="dxa"/>
          </w:tcPr>
          <w:p w:rsidR="00DF3B3C" w:rsidRPr="00EA1FCE" w:rsidRDefault="00DF3B3C" w:rsidP="00DF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F3B3C" w:rsidRPr="00EA1FCE" w:rsidRDefault="00DF3B3C" w:rsidP="00DF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31</w:t>
            </w:r>
          </w:p>
        </w:tc>
      </w:tr>
      <w:tr w:rsidR="00DF3B3C" w:rsidRPr="00EA1FCE" w:rsidTr="00FE1AA3">
        <w:tc>
          <w:tcPr>
            <w:tcW w:w="2518" w:type="dxa"/>
          </w:tcPr>
          <w:p w:rsidR="00DF3B3C" w:rsidRPr="00EA1FCE" w:rsidRDefault="00DF3B3C" w:rsidP="00DF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F3B3C" w:rsidRPr="00EA1FCE" w:rsidRDefault="00DF3B3C" w:rsidP="00DF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9" w:type="dxa"/>
          </w:tcPr>
          <w:p w:rsidR="00DF3B3C" w:rsidRPr="00EA1FCE" w:rsidRDefault="00DF3B3C" w:rsidP="00DF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F3B3C" w:rsidRPr="00EA1FCE" w:rsidRDefault="00DF3B3C" w:rsidP="00DF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</w:t>
            </w:r>
          </w:p>
        </w:tc>
      </w:tr>
      <w:tr w:rsidR="00DF3B3C" w:rsidRPr="00EA1FCE" w:rsidTr="00FE1AA3">
        <w:tc>
          <w:tcPr>
            <w:tcW w:w="2518" w:type="dxa"/>
          </w:tcPr>
          <w:p w:rsidR="00DF3B3C" w:rsidRPr="00EA1FCE" w:rsidRDefault="00DF3B3C" w:rsidP="00DF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F3B3C" w:rsidRPr="00EA1FCE" w:rsidRDefault="00DF3B3C" w:rsidP="00DF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9" w:type="dxa"/>
          </w:tcPr>
          <w:p w:rsidR="00DF3B3C" w:rsidRPr="00EA1FCE" w:rsidRDefault="00DF3B3C" w:rsidP="00DF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DF3B3C" w:rsidRPr="00EA1FCE" w:rsidRDefault="00DF3B3C" w:rsidP="00DF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EA1FCE" w:rsidRDefault="00EA1FCE" w:rsidP="00EA1FCE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EA1FCE" w:rsidRDefault="00EA1FCE" w:rsidP="00EA1FCE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EA1FCE" w:rsidRDefault="00EA1FCE" w:rsidP="00EA1FCE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EA1FCE" w:rsidRDefault="00EA1FCE" w:rsidP="00EA1FCE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EA1FCE" w:rsidRDefault="00EA1FCE" w:rsidP="00EA1FCE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EA1FCE" w:rsidRDefault="00EA1FCE" w:rsidP="00EA1FCE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EA1FCE" w:rsidRDefault="00EA1FCE" w:rsidP="00EA1FCE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EA1FCE" w:rsidRDefault="00EA1FCE" w:rsidP="00EA1FCE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EA1FCE" w:rsidRDefault="00EA1FCE" w:rsidP="00EA1FCE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EA1FCE" w:rsidRDefault="00EA1FCE" w:rsidP="00EA1FCE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EA1FCE" w:rsidRDefault="00EA1FCE" w:rsidP="00EA1FCE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EA1FCE" w:rsidRDefault="00EA1FCE" w:rsidP="00EA1FCE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EA1FCE" w:rsidRDefault="00EA1FCE" w:rsidP="00EA1FCE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883305" w:rsidRPr="00EA1FCE" w:rsidRDefault="00883305" w:rsidP="00EA1FCE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EA1FCE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lastRenderedPageBreak/>
        <w:t xml:space="preserve">Продолжительность выполнения экзаменационной работы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83305" w:rsidRPr="00EA1FCE" w:rsidTr="00883305">
        <w:tc>
          <w:tcPr>
            <w:tcW w:w="3190" w:type="dxa"/>
          </w:tcPr>
          <w:p w:rsidR="00883305" w:rsidRPr="00EA1FCE" w:rsidRDefault="005D59B1" w:rsidP="00DF3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883305" w:rsidRPr="00EA1FCE" w:rsidRDefault="005D59B1" w:rsidP="00DF3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  <w:t>Продолжительность выполнения экзаменационной работы лицами с ОВЗ, детьми-инвалидами и инвалидами</w:t>
            </w:r>
          </w:p>
        </w:tc>
        <w:tc>
          <w:tcPr>
            <w:tcW w:w="3191" w:type="dxa"/>
          </w:tcPr>
          <w:p w:rsidR="00883305" w:rsidRPr="00EA1FCE" w:rsidRDefault="005D59B1" w:rsidP="00DF3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  <w:t>Название учебного предмета</w:t>
            </w:r>
          </w:p>
        </w:tc>
      </w:tr>
      <w:tr w:rsidR="00883305" w:rsidRPr="00EA1FCE" w:rsidTr="00883305">
        <w:tc>
          <w:tcPr>
            <w:tcW w:w="3190" w:type="dxa"/>
          </w:tcPr>
          <w:p w:rsidR="00883305" w:rsidRPr="00EA1FCE" w:rsidRDefault="005D59B1" w:rsidP="00EA1FCE">
            <w:pP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3190" w:type="dxa"/>
          </w:tcPr>
          <w:p w:rsidR="00883305" w:rsidRPr="00EA1FCE" w:rsidRDefault="005D59B1" w:rsidP="00EA1FCE">
            <w:pP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3191" w:type="dxa"/>
          </w:tcPr>
          <w:p w:rsidR="00883305" w:rsidRPr="00EA1FCE" w:rsidRDefault="005D59B1" w:rsidP="00EA1FCE">
            <w:pP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Ингостранные языки (раздел «Говорение»)</w:t>
            </w:r>
          </w:p>
        </w:tc>
      </w:tr>
      <w:tr w:rsidR="005D59B1" w:rsidRPr="00EA1FCE" w:rsidTr="00883305">
        <w:tc>
          <w:tcPr>
            <w:tcW w:w="3190" w:type="dxa"/>
            <w:vMerge w:val="restart"/>
          </w:tcPr>
          <w:p w:rsidR="005D59B1" w:rsidRPr="00EA1FCE" w:rsidRDefault="005D59B1" w:rsidP="00EA1FCE">
            <w:pP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3 часа </w:t>
            </w:r>
          </w:p>
        </w:tc>
        <w:tc>
          <w:tcPr>
            <w:tcW w:w="3190" w:type="dxa"/>
            <w:vMerge w:val="restart"/>
          </w:tcPr>
          <w:p w:rsidR="005D59B1" w:rsidRPr="00EA1FCE" w:rsidRDefault="005D59B1" w:rsidP="00EA1FCE">
            <w:pP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4 часа 30 минут</w:t>
            </w:r>
          </w:p>
        </w:tc>
        <w:tc>
          <w:tcPr>
            <w:tcW w:w="3191" w:type="dxa"/>
          </w:tcPr>
          <w:p w:rsidR="005D59B1" w:rsidRPr="00EA1FCE" w:rsidRDefault="005D59B1" w:rsidP="00EA1FCE">
            <w:pP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Ингостранные языки</w:t>
            </w:r>
          </w:p>
        </w:tc>
      </w:tr>
      <w:tr w:rsidR="005D59B1" w:rsidRPr="00EA1FCE" w:rsidTr="00883305">
        <w:tc>
          <w:tcPr>
            <w:tcW w:w="3190" w:type="dxa"/>
            <w:vMerge/>
          </w:tcPr>
          <w:p w:rsidR="005D59B1" w:rsidRPr="00EA1FCE" w:rsidRDefault="005D59B1" w:rsidP="00EA1FCE">
            <w:pP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</w:tcPr>
          <w:p w:rsidR="005D59B1" w:rsidRPr="00EA1FCE" w:rsidRDefault="005D59B1" w:rsidP="00EA1FCE">
            <w:pP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D59B1" w:rsidRPr="00EA1FCE" w:rsidRDefault="005D59B1" w:rsidP="00EA1FCE">
            <w:pP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Математика </w:t>
            </w:r>
          </w:p>
          <w:p w:rsidR="005D59B1" w:rsidRPr="00EA1FCE" w:rsidRDefault="005D59B1" w:rsidP="00EA1FCE">
            <w:pP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(базовый уровень)</w:t>
            </w:r>
          </w:p>
        </w:tc>
      </w:tr>
      <w:tr w:rsidR="005D59B1" w:rsidRPr="00EA1FCE" w:rsidTr="00883305">
        <w:tc>
          <w:tcPr>
            <w:tcW w:w="3190" w:type="dxa"/>
            <w:vMerge/>
          </w:tcPr>
          <w:p w:rsidR="005D59B1" w:rsidRPr="00EA1FCE" w:rsidRDefault="005D59B1" w:rsidP="00EA1FCE">
            <w:pP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</w:tcPr>
          <w:p w:rsidR="005D59B1" w:rsidRPr="00EA1FCE" w:rsidRDefault="005D59B1" w:rsidP="00EA1FCE">
            <w:pP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D59B1" w:rsidRPr="00EA1FCE" w:rsidRDefault="005D59B1" w:rsidP="00EA1FCE">
            <w:pP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География</w:t>
            </w:r>
          </w:p>
        </w:tc>
      </w:tr>
      <w:tr w:rsidR="005D59B1" w:rsidRPr="00EA1FCE" w:rsidTr="00883305">
        <w:tc>
          <w:tcPr>
            <w:tcW w:w="3190" w:type="dxa"/>
            <w:vMerge/>
          </w:tcPr>
          <w:p w:rsidR="005D59B1" w:rsidRPr="00EA1FCE" w:rsidRDefault="005D59B1" w:rsidP="00EA1FCE">
            <w:pP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</w:tcPr>
          <w:p w:rsidR="005D59B1" w:rsidRPr="00EA1FCE" w:rsidRDefault="005D59B1" w:rsidP="00EA1FCE">
            <w:pP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D59B1" w:rsidRPr="00EA1FCE" w:rsidRDefault="005D59B1" w:rsidP="00EA1FCE">
            <w:pP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Биология</w:t>
            </w:r>
          </w:p>
        </w:tc>
      </w:tr>
      <w:tr w:rsidR="005D59B1" w:rsidRPr="00EA1FCE" w:rsidTr="00883305">
        <w:tc>
          <w:tcPr>
            <w:tcW w:w="3190" w:type="dxa"/>
            <w:vMerge w:val="restart"/>
          </w:tcPr>
          <w:p w:rsidR="005D59B1" w:rsidRPr="00EA1FCE" w:rsidRDefault="005D59B1" w:rsidP="00EA1FCE">
            <w:pP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5D59B1" w:rsidRPr="00EA1FCE" w:rsidRDefault="005D59B1" w:rsidP="00EA1FCE">
            <w:pP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3191" w:type="dxa"/>
          </w:tcPr>
          <w:p w:rsidR="005D59B1" w:rsidRPr="00EA1FCE" w:rsidRDefault="005D59B1" w:rsidP="00EA1FCE">
            <w:pP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D59B1" w:rsidRPr="00EA1FCE" w:rsidTr="00883305">
        <w:tc>
          <w:tcPr>
            <w:tcW w:w="3190" w:type="dxa"/>
            <w:vMerge/>
          </w:tcPr>
          <w:p w:rsidR="005D59B1" w:rsidRPr="00EA1FCE" w:rsidRDefault="005D59B1" w:rsidP="00EA1FCE">
            <w:pP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</w:tcPr>
          <w:p w:rsidR="005D59B1" w:rsidRPr="00EA1FCE" w:rsidRDefault="005D59B1" w:rsidP="00EA1FCE">
            <w:pP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D59B1" w:rsidRPr="00EA1FCE" w:rsidRDefault="005D59B1" w:rsidP="00EA1FCE">
            <w:pP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Химия</w:t>
            </w:r>
          </w:p>
        </w:tc>
      </w:tr>
      <w:tr w:rsidR="005D59B1" w:rsidRPr="00EA1FCE" w:rsidTr="00883305">
        <w:tc>
          <w:tcPr>
            <w:tcW w:w="3190" w:type="dxa"/>
            <w:vMerge w:val="restart"/>
          </w:tcPr>
          <w:p w:rsidR="005D59B1" w:rsidRPr="00EA1FCE" w:rsidRDefault="005D59B1" w:rsidP="00EA1FCE">
            <w:pP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5D59B1" w:rsidRPr="00EA1FCE" w:rsidRDefault="005D59B1" w:rsidP="00EA1FCE">
            <w:pP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5 часов 25 минут</w:t>
            </w:r>
          </w:p>
        </w:tc>
        <w:tc>
          <w:tcPr>
            <w:tcW w:w="3191" w:type="dxa"/>
          </w:tcPr>
          <w:p w:rsidR="005D59B1" w:rsidRPr="00EA1FCE" w:rsidRDefault="005D59B1" w:rsidP="00EA1FCE">
            <w:pP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</w:tr>
      <w:tr w:rsidR="005D59B1" w:rsidRPr="00EA1FCE" w:rsidTr="00883305">
        <w:tc>
          <w:tcPr>
            <w:tcW w:w="3190" w:type="dxa"/>
            <w:vMerge/>
          </w:tcPr>
          <w:p w:rsidR="005D59B1" w:rsidRPr="00EA1FCE" w:rsidRDefault="005D59B1" w:rsidP="00DF3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</w:tcPr>
          <w:p w:rsidR="005D59B1" w:rsidRPr="00EA1FCE" w:rsidRDefault="005D59B1" w:rsidP="00DF3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D59B1" w:rsidRPr="00EA1FCE" w:rsidRDefault="005D59B1" w:rsidP="00EA1FCE">
            <w:pP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Физика</w:t>
            </w:r>
          </w:p>
        </w:tc>
      </w:tr>
      <w:tr w:rsidR="005D59B1" w:rsidRPr="00EA1FCE" w:rsidTr="00883305">
        <w:tc>
          <w:tcPr>
            <w:tcW w:w="3190" w:type="dxa"/>
            <w:vMerge/>
          </w:tcPr>
          <w:p w:rsidR="005D59B1" w:rsidRPr="00EA1FCE" w:rsidRDefault="005D59B1" w:rsidP="00DF3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</w:tcPr>
          <w:p w:rsidR="005D59B1" w:rsidRPr="00EA1FCE" w:rsidRDefault="005D59B1" w:rsidP="00DF3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D59B1" w:rsidRPr="00EA1FCE" w:rsidRDefault="005D59B1" w:rsidP="00EA1FCE">
            <w:pP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D59B1" w:rsidRPr="00EA1FCE" w:rsidTr="00883305">
        <w:tc>
          <w:tcPr>
            <w:tcW w:w="3190" w:type="dxa"/>
            <w:vMerge/>
          </w:tcPr>
          <w:p w:rsidR="005D59B1" w:rsidRPr="00EA1FCE" w:rsidRDefault="005D59B1" w:rsidP="00DF3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</w:tcPr>
          <w:p w:rsidR="005D59B1" w:rsidRPr="00EA1FCE" w:rsidRDefault="005D59B1" w:rsidP="00DF3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D59B1" w:rsidRPr="00EA1FCE" w:rsidRDefault="005D59B1" w:rsidP="00EA1FCE">
            <w:pP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5D59B1" w:rsidRPr="00EA1FCE" w:rsidTr="00883305">
        <w:tc>
          <w:tcPr>
            <w:tcW w:w="3190" w:type="dxa"/>
            <w:vMerge/>
          </w:tcPr>
          <w:p w:rsidR="005D59B1" w:rsidRPr="00EA1FCE" w:rsidRDefault="005D59B1" w:rsidP="00DF3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</w:tcPr>
          <w:p w:rsidR="005D59B1" w:rsidRPr="00EA1FCE" w:rsidRDefault="005D59B1" w:rsidP="00DF3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D59B1" w:rsidRPr="00EA1FCE" w:rsidRDefault="005D59B1" w:rsidP="00EA1FCE">
            <w:pP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История</w:t>
            </w:r>
          </w:p>
        </w:tc>
      </w:tr>
      <w:tr w:rsidR="005D59B1" w:rsidRPr="00EA1FCE" w:rsidTr="00883305">
        <w:tc>
          <w:tcPr>
            <w:tcW w:w="3190" w:type="dxa"/>
            <w:vMerge/>
          </w:tcPr>
          <w:p w:rsidR="005D59B1" w:rsidRPr="00EA1FCE" w:rsidRDefault="005D59B1" w:rsidP="00DF3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</w:tcPr>
          <w:p w:rsidR="005D59B1" w:rsidRPr="00EA1FCE" w:rsidRDefault="005D59B1" w:rsidP="00DF3B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D59B1" w:rsidRPr="00EA1FCE" w:rsidRDefault="005D59B1" w:rsidP="00EA1FCE">
            <w:pP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A1FC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Литература</w:t>
            </w:r>
          </w:p>
        </w:tc>
      </w:tr>
    </w:tbl>
    <w:p w:rsidR="00883305" w:rsidRPr="008E0FD5" w:rsidRDefault="00883305" w:rsidP="00DF3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F3B3C" w:rsidRPr="008E0FD5" w:rsidRDefault="00DF3B3C" w:rsidP="00DF3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F3B3C" w:rsidRPr="008E0FD5" w:rsidRDefault="00DF3B3C" w:rsidP="00DF3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8E0FD5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F3B3C" w:rsidRPr="008E0FD5" w:rsidRDefault="00DF3B3C" w:rsidP="00DF3B3C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3F331B" w:rsidRPr="008E0FD5" w:rsidRDefault="003F331B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E0F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</w:t>
      </w:r>
      <w:r w:rsidRPr="001D3D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(начало проведения </w:t>
      </w:r>
      <w:r w:rsidR="000030FE" w:rsidRPr="008E0F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8E0F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9.50</w:t>
      </w:r>
      <w:r w:rsidRPr="001D3D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 местному времени)</w:t>
      </w:r>
      <w:r w:rsidRPr="008E0F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F3B3C" w:rsidRPr="001D3D35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0F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Уважаемые участники экзамена! Сегодня вы сдаете экзамен по _______________ </w:t>
      </w:r>
      <w:r w:rsidRPr="008E0FD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8E0FD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назовите соответствующий учебный предмет) </w:t>
      </w:r>
      <w:r w:rsidRPr="008E0F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форме ЕГЭ. </w:t>
      </w:r>
    </w:p>
    <w:p w:rsidR="00895148" w:rsidRPr="008E0FD5" w:rsidRDefault="00895148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 из жизненных испытаний, котор</w:t>
      </w:r>
      <w:r w:rsidR="00E926D7"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ое</w:t>
      </w:r>
      <w:r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926D7"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</w:t>
      </w:r>
      <w:r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предстоит пройти.</w:t>
      </w:r>
      <w:r w:rsidR="00E926D7"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Будьте уверены: каждому, кто учился в школе, по силам сдать ЕГЭ. Все задания составлены на основе школьной программы. Поэтому каждый из вас может успешно сдать экзамен.</w:t>
      </w:r>
    </w:p>
    <w:p w:rsidR="00DF3B3C" w:rsidRPr="0033404E" w:rsidRDefault="008403F3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 с тем, напоминаем, что в</w:t>
      </w:r>
      <w:r w:rsidR="00DF3B3C"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целях предупреждения нарушений порядка проведения ЕГЭ в аудиториях ППЭ ведется видеонаблюдение.</w:t>
      </w:r>
    </w:p>
    <w:p w:rsidR="00DF3B3C" w:rsidRPr="0033404E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</w:t>
      </w:r>
      <w:r w:rsidR="008403F3"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необходимо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соблюдать порядок проведения ЕГЭ. </w:t>
      </w:r>
    </w:p>
    <w:p w:rsidR="00DF3B3C" w:rsidRPr="0033404E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проведения экзамена (в период с момента входа в ППЭ и до окончания экзамена) запрещается: </w:t>
      </w:r>
    </w:p>
    <w:p w:rsidR="00DF3B3C" w:rsidRPr="001D3D35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895148" w:rsidRPr="0033404E" w:rsidRDefault="00895148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 о регистрации на экзамене (при наличии – необходимо сдать его нам);</w:t>
      </w:r>
    </w:p>
    <w:p w:rsidR="00DF3B3C" w:rsidRPr="0033404E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выносить из аудиторий и ППЭ </w:t>
      </w:r>
      <w:r w:rsidR="007223B6"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черновики, 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 на бумажном или электронном носителях, фотографировать экзаменационные материалы;</w:t>
      </w:r>
    </w:p>
    <w:p w:rsidR="00DF3B3C" w:rsidRPr="001D3D35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пользоваться справочными материалами, кроме тех, которые указаны в тексте </w:t>
      </w:r>
      <w:r w:rsid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контрольных измерительных материалов (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</w:t>
      </w:r>
      <w:r w:rsid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B3215B" w:rsidRPr="0033404E" w:rsidRDefault="00B3215B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 из КИМ в черновики (</w:t>
      </w:r>
      <w:r w:rsidR="00895148"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необходимости </w:t>
      </w:r>
      <w:r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можно делать заметки в КИ</w:t>
      </w:r>
      <w:r w:rsidR="00895148"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М)</w:t>
      </w:r>
      <w:r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F3B3C" w:rsidRPr="0033404E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 по ППЭ во время экзамена без сопровождения организатора.</w:t>
      </w:r>
    </w:p>
    <w:p w:rsidR="00DF3B3C" w:rsidRPr="0033404E" w:rsidRDefault="00DF3B3C" w:rsidP="00DF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</w:t>
      </w:r>
      <w:r w:rsidR="008403F3"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вам 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запрещается:</w:t>
      </w:r>
    </w:p>
    <w:p w:rsidR="00DF3B3C" w:rsidRPr="0033404E" w:rsidRDefault="00DF3B3C" w:rsidP="00DF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вставать с мест, пересаживаться, обмениваться любыми материалами и предметами.</w:t>
      </w:r>
    </w:p>
    <w:p w:rsidR="00DF3B3C" w:rsidRPr="0033404E" w:rsidRDefault="00DF3B3C" w:rsidP="00DF3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случае нарушения порядка проведения ЕГЭ вы будете удалены с экзамена.</w:t>
      </w:r>
    </w:p>
    <w:p w:rsidR="00895148" w:rsidRPr="0033404E" w:rsidRDefault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="00895148" w:rsidRPr="001D3D35">
        <w:t xml:space="preserve"> </w:t>
      </w:r>
      <w:r w:rsidR="00895148"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 ЕГЭ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 вы имеете право подать апелляцию о нарушении порядка проведения ЕГЭ. Апелляция о нарушении порядка проведения ЕГЭ подается в день проведения экзамена члену ГЭК до выхода из ППЭ.</w:t>
      </w:r>
    </w:p>
    <w:p w:rsidR="00DF3B3C" w:rsidRPr="0033404E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Ознакомиться с результатами ЕГЭ вы сможете в </w:t>
      </w:r>
      <w:r w:rsidR="00895148"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своей </w:t>
      </w:r>
      <w:r w:rsidR="007223B6"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школе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или в местах, в которых вы были зарегистрированы на сдачу ЕГЭ.</w:t>
      </w:r>
    </w:p>
    <w:p w:rsidR="00DF3B3C" w:rsidRPr="0033404E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 с результатами: _____________</w:t>
      </w:r>
      <w:r w:rsidRPr="0033404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F3B3C" w:rsidRPr="0033404E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После получения результатов ЕГЭ вы можете подать апелляцию о несогласии с выставленными баллами. Апелляция подается в течение двух рабочих дней со дня объявления результатов ЕГЭ. </w:t>
      </w:r>
    </w:p>
    <w:p w:rsidR="00DF3B3C" w:rsidRPr="0033404E" w:rsidRDefault="00895148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</w:t>
      </w:r>
      <w:r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 вы можете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</w:t>
      </w:r>
      <w:r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ть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F3B3C"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свою </w:t>
      </w:r>
      <w:r w:rsidR="007223B6"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школу</w:t>
      </w:r>
      <w:r w:rsidR="00DF3B3C"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или в места, </w:t>
      </w:r>
      <w:r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где</w:t>
      </w:r>
      <w:r w:rsidR="00DF3B3C"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 были зарегистрированы на сдачу ЕГЭ, или в иные места, определенные </w:t>
      </w:r>
      <w:r w:rsidR="007223B6"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регионом</w:t>
      </w:r>
      <w:r w:rsidR="00DF3B3C"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DF3B3C" w:rsidRPr="0033404E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Апелляция по вопросам содержания и структуры заданий по учебным предметам, а также по вопросам, связанным с нарушением участником ЕГЭ требований </w:t>
      </w:r>
      <w:r w:rsidR="007223B6"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орядка и неправильным оформлением экзаменационной работы, </w:t>
      </w:r>
      <w:r w:rsidRPr="00334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рассматривается. </w:t>
      </w:r>
    </w:p>
    <w:p w:rsidR="00DF3B3C" w:rsidRPr="0033404E" w:rsidRDefault="008403F3" w:rsidP="00DF3B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 в</w:t>
      </w:r>
      <w:r w:rsidR="00DF3B3C"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время экзамена на вашем рабочем столе, помимо экзаменационных материалов, могут находиться только:</w:t>
      </w:r>
    </w:p>
    <w:p w:rsidR="00DF3B3C" w:rsidRPr="0033404E" w:rsidRDefault="00DF3B3C" w:rsidP="00DF3B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гелевая, капиллярная или перьевая ручка с чернилами черного цвета;</w:t>
      </w:r>
    </w:p>
    <w:p w:rsidR="00DF3B3C" w:rsidRPr="0033404E" w:rsidRDefault="00DF3B3C" w:rsidP="00DF3B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F3B3C" w:rsidRPr="0033404E" w:rsidRDefault="00DF3B3C" w:rsidP="00DF3B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черновики </w:t>
      </w:r>
      <w:r w:rsidR="007223B6"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 штампом школы на базе, которо</w:t>
      </w:r>
      <w:r w:rsidR="003F331B"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r w:rsidR="007223B6"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расположен ППЭ </w:t>
      </w: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 по иностранным языкам с включенным разделом «Говорение» черновики не выдаются)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F3B3C" w:rsidRPr="0033404E" w:rsidRDefault="00DF3B3C" w:rsidP="00DF3B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 и питание (при необходимости);</w:t>
      </w:r>
    </w:p>
    <w:p w:rsidR="00DF3B3C" w:rsidRPr="0033404E" w:rsidRDefault="00F7668A" w:rsidP="00DF3B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дополнительные материалы, которые можно использовать на ЕГЭ по отдельным учебным предметам </w:t>
      </w:r>
      <w:r w:rsidR="00DF3B3C"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(по математике </w:t>
      </w:r>
      <w:r w:rsidR="007223B6"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базового и профильного уровней</w:t>
      </w: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DF3B3C"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калькулятор).</w:t>
      </w:r>
    </w:p>
    <w:p w:rsidR="00DF3B3C" w:rsidRPr="0033404E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 на доставочный</w:t>
      </w:r>
      <w:r w:rsidR="007223B6"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(-ые) </w:t>
      </w: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7223B6"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</w:t>
      </w: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пакет</w:t>
      </w:r>
      <w:r w:rsidR="007223B6"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(-ы)</w:t>
      </w: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 ЭМ.</w:t>
      </w:r>
    </w:p>
    <w:p w:rsidR="00DF3B3C" w:rsidRPr="001D3D35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Экзаменационные материалы в аудиторию поступили в доставочном </w:t>
      </w:r>
      <w:r w:rsidR="007223B6"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пакете. Упаковка </w:t>
      </w:r>
      <w:r w:rsidR="007223B6"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пакета не нарушена.</w:t>
      </w:r>
    </w:p>
    <w:p w:rsidR="003F331B" w:rsidRPr="0033404E" w:rsidRDefault="003F331B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</w:t>
      </w:r>
      <w:r w:rsidRPr="001D3D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начало проведения </w:t>
      </w:r>
      <w:r w:rsid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 ранее</w:t>
      </w: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10.00 по </w:t>
      </w:r>
      <w:r w:rsidRPr="001D3D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местному</w:t>
      </w: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времени):</w:t>
      </w:r>
    </w:p>
    <w:p w:rsidR="00DF3B3C" w:rsidRPr="0033404E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</w:t>
      </w:r>
      <w:r w:rsidR="007223B6"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спецпакет </w:t>
      </w: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 вскрыть</w:t>
      </w:r>
      <w:r w:rsidR="007223B6"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его </w:t>
      </w:r>
      <w:r w:rsid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 ранее</w:t>
      </w:r>
      <w:r w:rsidR="00243E06"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7223B6"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10.00 по местному времени</w:t>
      </w: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используя ножницы.</w:t>
      </w:r>
    </w:p>
    <w:p w:rsidR="00DF3B3C" w:rsidRPr="0033404E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В </w:t>
      </w:r>
      <w:r w:rsidR="008403F3"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r w:rsidR="008403F3"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находятся индивидуальные комплекты с экзаменационными материалами, которые сейчас будут вам выданы.</w:t>
      </w:r>
    </w:p>
    <w:p w:rsidR="00DF3B3C" w:rsidRPr="0033404E" w:rsidRDefault="00DF3B3C" w:rsidP="00DF3B3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</w:t>
      </w:r>
      <w:r w:rsidR="007223B6"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произвольном порядке</w:t>
      </w: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).</w:t>
      </w:r>
    </w:p>
    <w:p w:rsidR="00DF3B3C" w:rsidRPr="0033404E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 по линии перфорации.</w:t>
      </w:r>
    </w:p>
    <w:p w:rsidR="00DF3B3C" w:rsidRPr="0033404E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 на конверте).</w:t>
      </w:r>
    </w:p>
    <w:p w:rsidR="00DF3B3C" w:rsidRPr="0033404E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начала работы с бланками </w:t>
      </w:r>
      <w:r w:rsidR="007223B6"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ЕГЭ 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комплектацию выданных экзаменационных материалов. В индивидуальном комплекте</w:t>
      </w:r>
      <w:r w:rsidR="008403F3" w:rsidRPr="001D3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находятся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</w:p>
    <w:p w:rsidR="00DF3B3C" w:rsidRPr="0033404E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F3B3C" w:rsidRPr="0033404E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№ 1, </w:t>
      </w:r>
    </w:p>
    <w:p w:rsidR="00DF3B3C" w:rsidRPr="0033404E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бланк ответов № 2</w:t>
      </w:r>
      <w:r w:rsidR="007223B6"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223B6"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(за </w:t>
      </w:r>
      <w:r w:rsidR="003F331B"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исключением</w:t>
      </w:r>
      <w:r w:rsidR="007223B6"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проведения ЕГЭ по математике базового уровня)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F3B3C" w:rsidRPr="0033404E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F3B3C" w:rsidRPr="0033404E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конверта.</w:t>
      </w:r>
    </w:p>
    <w:p w:rsidR="00DF3B3C" w:rsidRPr="0033404E" w:rsidRDefault="00DF3B3C" w:rsidP="00DF3B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совпадает ли номер штрих-кода на листе КИМ со штрих-кодом на конверте индивидуального комплекта. Номер штрих-кода КИМ находится в нижнем левом углу конверта с подписью </w:t>
      </w:r>
      <w:r w:rsidR="008403F3"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«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КИМ</w:t>
      </w:r>
      <w:r w:rsidR="008403F3"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F3B3C" w:rsidRPr="0033404E" w:rsidRDefault="00DF3B3C" w:rsidP="00DF3B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совпадает ли номер штрих-кода на бланке регистрации со штрих-кодом на конверте индивидуального комплекта. Номер бланка регистрации находится в нижнем правом углу конверта с подписью </w:t>
      </w:r>
      <w:r w:rsidR="008403F3"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«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</w:t>
      </w:r>
      <w:r w:rsidR="008403F3"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F3B3C" w:rsidRPr="001D3D35" w:rsidRDefault="00DF3B3C" w:rsidP="00DF3B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 на полиграфические дефекты, количество страниц КИМ.</w:t>
      </w:r>
      <w:r w:rsidR="00275660"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p w:rsidR="00275660" w:rsidRPr="0033404E" w:rsidRDefault="00275660" w:rsidP="00DF3B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 вы обнаружили несовпадения – обратитесь к нам.</w:t>
      </w:r>
    </w:p>
    <w:p w:rsidR="00DF3B3C" w:rsidRPr="0033404E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обнаружении несовпадений штрих-кодов, наличия лишних (нехватки) бланков, типографских дефектов заменить </w:t>
      </w:r>
      <w:r w:rsidR="007223B6"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полностью </w:t>
      </w: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индивидуальный комплект</w:t>
      </w:r>
      <w:r w:rsid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7223B6"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 новый</w:t>
      </w: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F3B3C" w:rsidRPr="0033404E" w:rsidRDefault="00DF3B3C" w:rsidP="00DF3B3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F3B3C" w:rsidRPr="0033404E" w:rsidRDefault="00DF3B3C" w:rsidP="00DF3B3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 к заполнению бланка регистрации.</w:t>
      </w:r>
    </w:p>
    <w:p w:rsidR="00DF3B3C" w:rsidRPr="0033404E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 и цифры в соответствии с образцом на бланке</w:t>
      </w:r>
      <w:r w:rsidR="00275660"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регистрации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 в отдельную клетку</w:t>
      </w:r>
      <w:r w:rsidR="007223B6"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начиная с первой клетки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33404E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 в соответствии с информацией на доске (информационном стенде)</w:t>
      </w:r>
      <w:r w:rsidR="003954DD"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гелевой, капиллярной или перьевой черной ручкой. При отсутствии такой ручки обращайтесь к нам</w:t>
      </w:r>
      <w:r w:rsidR="004978C7"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так как бланки, заполненные иной ручкой, не обрабатываются и не проверяются.</w:t>
      </w:r>
      <w:r w:rsidR="004978C7" w:rsidRPr="001D3D35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F3B3C" w:rsidRPr="0033404E" w:rsidRDefault="004978C7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D3D35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</w:t>
      </w:r>
      <w:r w:rsidR="00DF3B3C" w:rsidRPr="0033404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внимание участников на доску.</w:t>
      </w:r>
    </w:p>
    <w:p w:rsidR="00DF3B3C" w:rsidRPr="0033404E" w:rsidRDefault="00F7668A" w:rsidP="00DF3B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D3D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</w:t>
      </w:r>
      <w:r w:rsidRPr="003340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F3B3C" w:rsidRPr="003340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региона, код образовательной организации, класс, код ППЭ, номер аудитории, код предмета и его название, дату проведения ЕГЭ</w:t>
      </w:r>
      <w:r w:rsidR="00DF3B3C"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</w:t>
      </w:r>
      <w:r w:rsidR="00F576CF"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заполнении п</w:t>
      </w:r>
      <w:r w:rsidR="00DF3B3C"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оля «</w:t>
      </w:r>
      <w:r w:rsidR="00DF3B3C" w:rsidRPr="003340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код образовательной организации» </w:t>
      </w:r>
      <w:r w:rsidR="00F576CF" w:rsidRPr="003340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обратитесь к нам, поле </w:t>
      </w:r>
      <w:r w:rsidR="00DF3B3C" w:rsidRPr="003340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«класс» заполняйте </w:t>
      </w:r>
      <w:r w:rsidR="00F576CF" w:rsidRPr="003340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самостоятельно</w:t>
      </w:r>
      <w:r w:rsidR="00DF3B3C" w:rsidRPr="003340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="00DF3B3C"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 не заполняются.</w:t>
      </w:r>
    </w:p>
    <w:p w:rsidR="00DF3B3C" w:rsidRPr="0033404E" w:rsidRDefault="00F7668A" w:rsidP="00DF3B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DF3B3C"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сведения </w:t>
      </w:r>
      <w:r w:rsidR="00275660"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 себе</w:t>
      </w:r>
      <w:r w:rsidR="00DF3B3C"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: фамилия, имя, отчество, данные документа, удостоверяющего личность, пол. </w:t>
      </w:r>
    </w:p>
    <w:p w:rsidR="00DF3B3C" w:rsidRPr="0033404E" w:rsidRDefault="00DF3B3C" w:rsidP="00DF3B3C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F3B3C" w:rsidRPr="0033404E" w:rsidRDefault="00DF3B3C" w:rsidP="00DF3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Организаторы проверяют правильность заполнения бланков регистрации, соответствие данных участника ЕГЭ в документе, удостоверяющем личность, и в бланке регистрации.</w:t>
      </w:r>
    </w:p>
    <w:p w:rsidR="00DF3B3C" w:rsidRPr="0033404E" w:rsidRDefault="00DF3B3C" w:rsidP="00DF3B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Поставьте вашу подпись </w:t>
      </w:r>
      <w:r w:rsidR="00275660"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строго внутри окошка 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«подпись участника</w:t>
      </w:r>
      <w:r w:rsidR="00275660"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ЕГЭ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», </w:t>
      </w:r>
      <w:r w:rsidR="00275660"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расположенно</w:t>
      </w:r>
      <w:r w:rsidR="00275660"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го</w:t>
      </w:r>
      <w:r w:rsidR="00275660"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нижней части бланка регистрации.</w:t>
      </w:r>
    </w:p>
    <w:p w:rsidR="00DF3B3C" w:rsidRPr="0033404E" w:rsidRDefault="00DF3B3C" w:rsidP="00DF3B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 в бланке регистрации, организатор в аудитории ставит в бланке регистрации свою подпись).</w:t>
      </w:r>
    </w:p>
    <w:p w:rsidR="00DF3B3C" w:rsidRPr="0033404E" w:rsidRDefault="00DF3B3C" w:rsidP="00DF3B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 к заполнению регистрационных полей бланков ответов.</w:t>
      </w:r>
    </w:p>
    <w:p w:rsidR="00DF3B3C" w:rsidRPr="0033404E" w:rsidRDefault="00DF3B3C" w:rsidP="00DF3B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Регистрационные поля в бланке ответов № 1 и бланке ответов № </w:t>
      </w: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</w:t>
      </w:r>
      <w:r w:rsidR="00F576CF" w:rsidRPr="0033404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(за исключением проведения ЕГЭ по математике базового уровня)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 в соответствии с информацией на доске. Поставьте вашу подпись </w:t>
      </w:r>
      <w:r w:rsidR="00275660"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строго внутри окошка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«подпись участника</w:t>
      </w:r>
      <w:r w:rsidR="00275660"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ЕГЭ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», </w:t>
      </w:r>
      <w:r w:rsidR="00275660"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расположенно</w:t>
      </w:r>
      <w:r w:rsidR="00275660"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го</w:t>
      </w:r>
      <w:r w:rsidR="00275660"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верхней части бланка ответов № 1.</w:t>
      </w:r>
    </w:p>
    <w:p w:rsidR="00DF3B3C" w:rsidRPr="0033404E" w:rsidRDefault="00DF3B3C" w:rsidP="00DF3B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 не заполняйте.</w:t>
      </w:r>
    </w:p>
    <w:p w:rsidR="00DF3B3C" w:rsidRPr="0033404E" w:rsidRDefault="00DF3B3C" w:rsidP="00DF3B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 по заполнению бланков ответов.</w:t>
      </w:r>
    </w:p>
    <w:p w:rsidR="00DF3B3C" w:rsidRPr="0033404E" w:rsidRDefault="00DF3B3C" w:rsidP="00DF3B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При выполнении заданий внимательно читайте инструкции к заданиям, указанные у вас в КИМ. Записывайте ответы </w:t>
      </w:r>
      <w:r w:rsidR="00E04504"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начиная с первой клетки 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соответствии с этими инструкциями.</w:t>
      </w:r>
    </w:p>
    <w:p w:rsidR="00DF3B3C" w:rsidRPr="0033404E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с кратким ответом</w:t>
      </w:r>
      <w:r w:rsidRPr="003340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</w:t>
      </w:r>
      <w:r w:rsidR="00E04504" w:rsidRPr="001D3D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необходимо </w:t>
      </w:r>
      <w:r w:rsidR="00E04504" w:rsidRPr="003340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записыва</w:t>
      </w:r>
      <w:r w:rsidR="00E04504" w:rsidRPr="001D3D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ть</w:t>
      </w:r>
      <w:r w:rsidR="00E04504" w:rsidRPr="003340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3340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справа от номера задания в бланке ответов № 1.</w:t>
      </w:r>
    </w:p>
    <w:p w:rsidR="00DF3B3C" w:rsidRPr="0033404E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 на задания с кратким ответом никаких иных символов, кроме символов кириллицы, латиницы, арабских цифр, запятой и знака «дефис» («минус»).</w:t>
      </w:r>
    </w:p>
    <w:p w:rsidR="00DF3B3C" w:rsidRPr="0033404E" w:rsidRDefault="00DF3B3C" w:rsidP="00DF3B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F3B3C" w:rsidRPr="0033404E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Для этого в поле </w:t>
      </w:r>
      <w:r w:rsidR="00E04504" w:rsidRPr="001D3D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«Замена ошибочных ответов на задания с ответом в краткой форме» </w:t>
      </w:r>
      <w:r w:rsidRPr="003340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следует внести номер задания, ответ на который следует исправить, а в строку клеточек записать новое значение верного ответа на указанное задание. </w:t>
      </w:r>
    </w:p>
    <w:p w:rsidR="00DF3B3C" w:rsidRPr="0033404E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Обращаем ваше внимание, что на бланках ответов № 1 и № 2 запрещается </w:t>
      </w:r>
      <w:r w:rsidRPr="003340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делать какие-либо записи и пометки, не относящиеся к ответам на задания, в том числе содержащие информацию о личности участника ЕГЭ. Вы можете делать пометки в черновиках и КИМ. Также обращаем ваше внимание на то, что ответы, записанные в черновиках и КИМ, не проверяются. </w:t>
      </w:r>
    </w:p>
    <w:p w:rsidR="00DF3B3C" w:rsidRPr="0033404E" w:rsidRDefault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По всем вопросам, связанным с проведением экзамена (за исключением вопросов по содержанию КИМ), вы можете обращаться к нам. В случае необходимости выхода из аудитории оставьте ваши экзаменационные материалы и черновики 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 своем рабочем столе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Организатор проверит комплектность оставленных вами экзаменационных материалов и черновиков, после чего вы сможете выйти из аудитории. На территории пункта вас будет сопровождать организатор. </w:t>
      </w:r>
    </w:p>
    <w:p w:rsidR="00DF3B3C" w:rsidRPr="0033404E" w:rsidRDefault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 случае плохого самочувствия незамедлительно обращайтесь к нам. В пункте присутствует медицинский работник. Напоминаем, что по состоянию здоровья </w:t>
      </w:r>
      <w:r w:rsidR="0069321D"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заключению медицинского работника, присутствующего в данном пункте, 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досрочно завершить экзамен и прийти на пересдачу.</w:t>
      </w:r>
    </w:p>
    <w:p w:rsidR="0033404E" w:rsidRDefault="00DF3B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  <w:r w:rsidR="0069321D"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Перед началом выполнения экзаменационной работы, пожалуйста, успокойтесь, </w:t>
      </w:r>
      <w:r w:rsidR="0033404E"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сосредоточ</w:t>
      </w:r>
      <w:r w:rsid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ьтесь</w:t>
      </w:r>
      <w:r w:rsidR="0069321D"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внимательно прочитайте инструкцию к заданиям КИМ и сами задания. </w:t>
      </w:r>
      <w:r w:rsidR="0069321D"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F3B3C" w:rsidRPr="0033404E" w:rsidRDefault="00DF3B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</w:t>
      </w:r>
      <w:r w:rsidR="0069321D"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выполнения экзаменационной работы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: </w:t>
      </w: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F3B3C" w:rsidRPr="0033404E" w:rsidRDefault="00DF3B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 xml:space="preserve">Окончание </w:t>
      </w:r>
      <w:r w:rsidR="0069321D"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выполнения экзаменационной работы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: </w:t>
      </w:r>
      <w:r w:rsidR="0033404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</w:t>
      </w: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)</w:t>
      </w:r>
    </w:p>
    <w:p w:rsidR="00DF3B3C" w:rsidRPr="0033404E" w:rsidRDefault="00DF3B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Запишите на доске время начала и окончания </w:t>
      </w:r>
      <w:r w:rsidR="0069321D" w:rsidRPr="001D3D35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выполнения экзаменационной работы.</w:t>
      </w:r>
    </w:p>
    <w:p w:rsidR="00DF3B3C" w:rsidRPr="0033404E" w:rsidRDefault="00DF3B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Время, отведенное на инструктаж и заполнение регистрационных </w:t>
      </w:r>
      <w:r w:rsidR="0069321D" w:rsidRPr="001D3D35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полей</w:t>
      </w:r>
      <w:r w:rsidR="0069321D" w:rsidRPr="0033404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бланков ЕГЭ, в общее время </w:t>
      </w:r>
      <w:r w:rsidR="00F576CF" w:rsidRPr="0033404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выполнения экзаменационной работы </w:t>
      </w: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не включается.</w:t>
      </w:r>
    </w:p>
    <w:p w:rsidR="00DF3B3C" w:rsidRPr="0033404E" w:rsidRDefault="00DF3B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Не забывайте переносить ответы из черновика </w:t>
      </w:r>
      <w:r w:rsidR="0069321D"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КИМ 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бланк</w:t>
      </w:r>
      <w:r w:rsidR="0069321D"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ответов</w:t>
      </w:r>
      <w:r w:rsidR="0069321D"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черной</w:t>
      </w:r>
      <w:r w:rsidR="00003840" w:rsidRPr="001D3D35">
        <w:t xml:space="preserve"> </w:t>
      </w:r>
      <w:r w:rsidR="00003840"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гелевой, капиллярной или перьевой ручкой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33404E" w:rsidRPr="001D3D35" w:rsidRDefault="0033404E" w:rsidP="003340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 к выполнению заданий.</w:t>
      </w:r>
    </w:p>
    <w:p w:rsidR="00DF3B3C" w:rsidRPr="0033404E" w:rsidRDefault="00DF3B3C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F3B3C" w:rsidRPr="0033404E" w:rsidRDefault="00DF3B3C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За 30 минут до окончания </w:t>
      </w:r>
      <w:r w:rsidR="00003840" w:rsidRPr="001D3D35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выполнения экзаменационной работы</w:t>
      </w: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необходимо объявить:</w:t>
      </w:r>
    </w:p>
    <w:p w:rsidR="00DF3B3C" w:rsidRPr="0033404E" w:rsidRDefault="00DF3B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</w:t>
      </w:r>
      <w:r w:rsidR="00003840"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выполнения экзаменационной работы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осталось 30 минут. </w:t>
      </w:r>
    </w:p>
    <w:p w:rsidR="00DF3B3C" w:rsidRPr="0033404E" w:rsidRDefault="00DF3B3C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Не забывайте переносить ответы </w:t>
      </w:r>
      <w:r w:rsidR="00003840"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из </w:t>
      </w:r>
      <w:r w:rsidR="00F576CF"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КИМ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 черновик</w:t>
      </w:r>
      <w:r w:rsidR="00F576CF"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ов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 бланки ответов</w:t>
      </w:r>
      <w:r w:rsidR="00003840" w:rsidRPr="001D3D35">
        <w:t xml:space="preserve"> </w:t>
      </w:r>
      <w:r w:rsidR="00003840"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черной гелевой, капиллярной или перьевой ручкой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F3B3C" w:rsidRPr="0033404E" w:rsidRDefault="00DF3B3C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F3B3C" w:rsidRPr="0033404E" w:rsidRDefault="00DF3B3C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За 5 минут до окончания </w:t>
      </w:r>
      <w:r w:rsidR="00003840" w:rsidRPr="001D3D35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выполнения экзаменационной работы</w:t>
      </w: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необходимо объявить:</w:t>
      </w:r>
    </w:p>
    <w:p w:rsidR="00DF3B3C" w:rsidRPr="0033404E" w:rsidRDefault="00DF3B3C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</w:t>
      </w:r>
      <w:r w:rsidR="00003840"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выполнения экзаменационной работы</w:t>
      </w:r>
      <w:r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осталось 5 минут.</w:t>
      </w:r>
    </w:p>
    <w:p w:rsidR="00DF3B3C" w:rsidRPr="0033404E" w:rsidRDefault="00003840" w:rsidP="0033404E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</w:t>
      </w:r>
      <w:r w:rsidR="00056DB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все ли ответы вы перенесли </w:t>
      </w:r>
      <w:r w:rsidR="00F576CF"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 КИМ и черновиков в бланки ответов.</w:t>
      </w:r>
    </w:p>
    <w:p w:rsidR="00F576CF" w:rsidRPr="0033404E" w:rsidRDefault="00F576CF" w:rsidP="0033404E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F3B3C" w:rsidRPr="0033404E" w:rsidRDefault="00DF3B3C" w:rsidP="0033404E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По окончании </w:t>
      </w:r>
      <w:r w:rsidR="00003840" w:rsidRPr="001D3D35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выполнения экзаменационной работы </w:t>
      </w: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объявить:</w:t>
      </w:r>
    </w:p>
    <w:p w:rsidR="00DF3B3C" w:rsidRPr="0033404E" w:rsidRDefault="00003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</w:t>
      </w:r>
      <w:r w:rsidR="00DF3B3C"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окончен</w:t>
      </w:r>
      <w:r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="00DF3B3C"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Вложите КИМ в конверт индивидуального комплекта. </w:t>
      </w:r>
      <w:r w:rsidR="00F576CF"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Остальные </w:t>
      </w:r>
      <w:r w:rsidR="00AF3467"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экзаменационные</w:t>
      </w:r>
      <w:r w:rsidR="00F576CF"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материалы положите на край стола. Организаторы </w:t>
      </w:r>
      <w:r w:rsidRPr="001D3D3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подойдут</w:t>
      </w:r>
      <w:r w:rsidR="00F576CF" w:rsidRPr="003340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 вам, чтобы забрать ваши экзаменационные материалы.</w:t>
      </w:r>
    </w:p>
    <w:p w:rsidR="00DF3B3C" w:rsidRPr="0033404E" w:rsidRDefault="00DF3B3C" w:rsidP="00BD48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F3B3C" w:rsidRPr="00DF3B3C" w:rsidRDefault="00DF3B3C" w:rsidP="00BD48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33404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 с рабочих мест участников ЕГЭ в организованном порядке.</w:t>
      </w:r>
    </w:p>
    <w:p w:rsidR="00DF3B3C" w:rsidRPr="00DF3B3C" w:rsidRDefault="00DF3B3C" w:rsidP="00DF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3C" w:rsidRPr="00DF3B3C" w:rsidRDefault="00DF3B3C" w:rsidP="00DF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A6A" w:rsidRDefault="00F92A6A"/>
    <w:sectPr w:rsidR="00F92A6A" w:rsidSect="002A34A7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7C" w:rsidRDefault="00B3727C" w:rsidP="00DF3B3C">
      <w:pPr>
        <w:spacing w:after="0" w:line="240" w:lineRule="auto"/>
      </w:pPr>
      <w:r>
        <w:separator/>
      </w:r>
    </w:p>
  </w:endnote>
  <w:endnote w:type="continuationSeparator" w:id="0">
    <w:p w:rsidR="00B3727C" w:rsidRDefault="00B3727C" w:rsidP="00DF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705202"/>
      <w:docPartObj>
        <w:docPartGallery w:val="Page Numbers (Bottom of Page)"/>
        <w:docPartUnique/>
      </w:docPartObj>
    </w:sdtPr>
    <w:sdtContent>
      <w:p w:rsidR="00BA5D80" w:rsidRDefault="00E6050E">
        <w:pPr>
          <w:pStyle w:val="af2"/>
          <w:jc w:val="right"/>
        </w:pPr>
        <w:r>
          <w:fldChar w:fldCharType="begin"/>
        </w:r>
        <w:r w:rsidR="00BA5D80">
          <w:instrText>PAGE   \* MERGEFORMAT</w:instrText>
        </w:r>
        <w:r>
          <w:fldChar w:fldCharType="separate"/>
        </w:r>
        <w:r w:rsidR="00BA1229">
          <w:rPr>
            <w:noProof/>
          </w:rPr>
          <w:t>1</w:t>
        </w:r>
        <w:r>
          <w:fldChar w:fldCharType="end"/>
        </w:r>
      </w:p>
    </w:sdtContent>
  </w:sdt>
  <w:p w:rsidR="00BA5D80" w:rsidRDefault="00BA5D8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7C" w:rsidRDefault="00B3727C" w:rsidP="00DF3B3C">
      <w:pPr>
        <w:spacing w:after="0" w:line="240" w:lineRule="auto"/>
      </w:pPr>
      <w:r>
        <w:separator/>
      </w:r>
    </w:p>
  </w:footnote>
  <w:footnote w:type="continuationSeparator" w:id="0">
    <w:p w:rsidR="00B3727C" w:rsidRDefault="00B3727C" w:rsidP="00DF3B3C">
      <w:pPr>
        <w:spacing w:after="0" w:line="240" w:lineRule="auto"/>
      </w:pPr>
      <w:r>
        <w:continuationSeparator/>
      </w:r>
    </w:p>
  </w:footnote>
  <w:footnote w:id="1">
    <w:p w:rsidR="001D3D35" w:rsidRDefault="001D3D35" w:rsidP="001D3D3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2">
    <w:p w:rsidR="001D3D35" w:rsidRPr="009D2F3F" w:rsidRDefault="001D3D35" w:rsidP="001D3D35">
      <w:pPr>
        <w:pStyle w:val="a3"/>
        <w:jc w:val="both"/>
        <w:rPr>
          <w:sz w:val="16"/>
          <w:szCs w:val="16"/>
        </w:rPr>
      </w:pPr>
      <w:r w:rsidRPr="009D2F3F">
        <w:rPr>
          <w:rStyle w:val="a5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3">
    <w:p w:rsidR="001D3D35" w:rsidRPr="009D2F3F" w:rsidRDefault="001D3D35" w:rsidP="001D3D35">
      <w:pPr>
        <w:pStyle w:val="a3"/>
        <w:jc w:val="both"/>
        <w:rPr>
          <w:sz w:val="16"/>
          <w:szCs w:val="16"/>
        </w:rPr>
      </w:pPr>
      <w:r w:rsidRPr="009D2F3F">
        <w:rPr>
          <w:rStyle w:val="a5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>По решению органа исполнительной власти субъекта Российской Федерации, осуществляющего государственное управление в сфере образования,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4">
    <w:p w:rsidR="001D3D35" w:rsidRPr="009D2F3F" w:rsidRDefault="001D3D35" w:rsidP="001D3D35">
      <w:pPr>
        <w:pStyle w:val="a3"/>
        <w:jc w:val="both"/>
        <w:rPr>
          <w:sz w:val="18"/>
          <w:szCs w:val="18"/>
        </w:rPr>
      </w:pPr>
      <w:r w:rsidRPr="009D2F3F">
        <w:rPr>
          <w:rStyle w:val="a5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ППЭ-12-01 «Протокол проведения ЕГЭ в аудитории ППЭ».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5">
    <w:p w:rsidR="001D3D35" w:rsidRDefault="001D3D35" w:rsidP="001D3D35">
      <w:pPr>
        <w:pStyle w:val="a3"/>
        <w:jc w:val="both"/>
      </w:pPr>
      <w:r w:rsidRPr="009D2F3F">
        <w:rPr>
          <w:rStyle w:val="a5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случае,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6">
    <w:p w:rsidR="001D3D35" w:rsidRPr="009D2F3F" w:rsidRDefault="001D3D35" w:rsidP="001D3D35">
      <w:pPr>
        <w:pStyle w:val="a3"/>
        <w:jc w:val="both"/>
        <w:rPr>
          <w:sz w:val="18"/>
          <w:szCs w:val="18"/>
        </w:rPr>
      </w:pPr>
      <w:r w:rsidRPr="009D2F3F">
        <w:rPr>
          <w:rStyle w:val="a5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7">
    <w:p w:rsidR="001D3D35" w:rsidRPr="009D2F3F" w:rsidRDefault="001D3D35" w:rsidP="001D3D35">
      <w:pPr>
        <w:pStyle w:val="a3"/>
        <w:jc w:val="both"/>
        <w:rPr>
          <w:sz w:val="18"/>
          <w:szCs w:val="18"/>
        </w:rPr>
      </w:pPr>
      <w:r w:rsidRPr="009D2F3F">
        <w:rPr>
          <w:rStyle w:val="a5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напечатана форма 11-ППЭ «Сопроводительный бланк к материалам ЕГЭ» обязательная к заполнению.</w:t>
      </w:r>
    </w:p>
  </w:footnote>
  <w:footnote w:id="8">
    <w:p w:rsidR="001D3D35" w:rsidRDefault="001D3D35" w:rsidP="001D3D35">
      <w:pPr>
        <w:pStyle w:val="a3"/>
        <w:jc w:val="both"/>
      </w:pPr>
      <w:r w:rsidRPr="001D3D35">
        <w:rPr>
          <w:rStyle w:val="a5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9">
    <w:p w:rsidR="00EA1FCE" w:rsidRDefault="00EA1FCE">
      <w:pPr>
        <w:pStyle w:val="a3"/>
        <w:jc w:val="both"/>
        <w:rPr>
          <w:sz w:val="18"/>
          <w:szCs w:val="18"/>
        </w:rPr>
      </w:pPr>
    </w:p>
    <w:p w:rsidR="00EA1FCE" w:rsidRDefault="00EA1FCE">
      <w:pPr>
        <w:pStyle w:val="a3"/>
        <w:jc w:val="both"/>
        <w:rPr>
          <w:sz w:val="18"/>
          <w:szCs w:val="18"/>
        </w:rPr>
      </w:pPr>
    </w:p>
    <w:p w:rsidR="001D3D35" w:rsidRPr="009D2F3F" w:rsidRDefault="001D3D35">
      <w:pPr>
        <w:pStyle w:val="a3"/>
        <w:jc w:val="both"/>
        <w:rPr>
          <w:sz w:val="18"/>
          <w:szCs w:val="18"/>
        </w:rPr>
      </w:pPr>
      <w:r w:rsidRPr="009D2F3F">
        <w:rPr>
          <w:rStyle w:val="a5"/>
          <w:sz w:val="18"/>
          <w:szCs w:val="18"/>
        </w:rPr>
        <w:footnoteRef/>
      </w:r>
      <w:r w:rsidRPr="009D2F3F">
        <w:rPr>
          <w:sz w:val="18"/>
          <w:szCs w:val="18"/>
        </w:rPr>
        <w:t xml:space="preserve">Непрограммируемые калькуляторы: </w:t>
      </w:r>
    </w:p>
    <w:p w:rsidR="001D3D35" w:rsidRPr="009D2F3F" w:rsidRDefault="001D3D35">
      <w:pPr>
        <w:pStyle w:val="a3"/>
        <w:jc w:val="both"/>
        <w:rPr>
          <w:sz w:val="18"/>
          <w:szCs w:val="18"/>
        </w:rPr>
      </w:pPr>
      <w:r w:rsidRPr="009D2F3F">
        <w:rPr>
          <w:sz w:val="18"/>
          <w:szCs w:val="18"/>
        </w:rPr>
        <w:t xml:space="preserve"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arcos, arctg); </w:t>
      </w:r>
    </w:p>
    <w:p w:rsidR="001D3D35" w:rsidRDefault="001D3D35">
      <w:pPr>
        <w:pStyle w:val="a3"/>
        <w:jc w:val="both"/>
      </w:pPr>
      <w:r w:rsidRPr="009D2F3F">
        <w:rPr>
          <w:sz w:val="18"/>
          <w:szCs w:val="18"/>
        </w:rPr>
        <w:t>б) не осуществляют функции средства связи, хранилища базы данных и не имеют доступ к сетям передачи данных (в том числе к сети «Интернет»).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481"/>
    <w:multiLevelType w:val="multilevel"/>
    <w:tmpl w:val="991A28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41A06973"/>
    <w:multiLevelType w:val="hybridMultilevel"/>
    <w:tmpl w:val="1FD6D77C"/>
    <w:lvl w:ilvl="0" w:tplc="5394E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0F3C23"/>
    <w:multiLevelType w:val="hybridMultilevel"/>
    <w:tmpl w:val="9C5E71DC"/>
    <w:lvl w:ilvl="0" w:tplc="93523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51D"/>
    <w:rsid w:val="000030FE"/>
    <w:rsid w:val="00003840"/>
    <w:rsid w:val="0000406A"/>
    <w:rsid w:val="000123DA"/>
    <w:rsid w:val="000400F0"/>
    <w:rsid w:val="0004385C"/>
    <w:rsid w:val="00056DB5"/>
    <w:rsid w:val="000760E5"/>
    <w:rsid w:val="000A19C6"/>
    <w:rsid w:val="000A26E9"/>
    <w:rsid w:val="000C2775"/>
    <w:rsid w:val="000E1668"/>
    <w:rsid w:val="000E7204"/>
    <w:rsid w:val="00101E0F"/>
    <w:rsid w:val="00102FBA"/>
    <w:rsid w:val="00124FBC"/>
    <w:rsid w:val="00137C8A"/>
    <w:rsid w:val="00146F8F"/>
    <w:rsid w:val="001556FA"/>
    <w:rsid w:val="001957C8"/>
    <w:rsid w:val="001A1FB4"/>
    <w:rsid w:val="001D3D35"/>
    <w:rsid w:val="001E0399"/>
    <w:rsid w:val="00243E06"/>
    <w:rsid w:val="00254D4E"/>
    <w:rsid w:val="00275660"/>
    <w:rsid w:val="002A34A7"/>
    <w:rsid w:val="002B584E"/>
    <w:rsid w:val="002E0AB0"/>
    <w:rsid w:val="00317732"/>
    <w:rsid w:val="003208DA"/>
    <w:rsid w:val="00330928"/>
    <w:rsid w:val="0033404E"/>
    <w:rsid w:val="00345201"/>
    <w:rsid w:val="00345CE0"/>
    <w:rsid w:val="003529A7"/>
    <w:rsid w:val="003715F3"/>
    <w:rsid w:val="003804D4"/>
    <w:rsid w:val="0039186D"/>
    <w:rsid w:val="003954DD"/>
    <w:rsid w:val="003A2AEE"/>
    <w:rsid w:val="003A77E0"/>
    <w:rsid w:val="003D0F64"/>
    <w:rsid w:val="003F331B"/>
    <w:rsid w:val="004214A5"/>
    <w:rsid w:val="00435907"/>
    <w:rsid w:val="00443197"/>
    <w:rsid w:val="00482816"/>
    <w:rsid w:val="004978C7"/>
    <w:rsid w:val="004A0B5A"/>
    <w:rsid w:val="004A3AF9"/>
    <w:rsid w:val="004C49B4"/>
    <w:rsid w:val="004D73C6"/>
    <w:rsid w:val="004E0A12"/>
    <w:rsid w:val="004F0B0F"/>
    <w:rsid w:val="0052263C"/>
    <w:rsid w:val="005364C0"/>
    <w:rsid w:val="0058384E"/>
    <w:rsid w:val="005957C0"/>
    <w:rsid w:val="005C1DC0"/>
    <w:rsid w:val="005C3F78"/>
    <w:rsid w:val="005D59B1"/>
    <w:rsid w:val="005E02C8"/>
    <w:rsid w:val="005E1B8B"/>
    <w:rsid w:val="006220F9"/>
    <w:rsid w:val="006310DD"/>
    <w:rsid w:val="00632716"/>
    <w:rsid w:val="00645132"/>
    <w:rsid w:val="006738F8"/>
    <w:rsid w:val="006758F7"/>
    <w:rsid w:val="0068131B"/>
    <w:rsid w:val="00682A6D"/>
    <w:rsid w:val="0069321D"/>
    <w:rsid w:val="00696553"/>
    <w:rsid w:val="006A684D"/>
    <w:rsid w:val="006D5A34"/>
    <w:rsid w:val="006F2071"/>
    <w:rsid w:val="006F665E"/>
    <w:rsid w:val="007223B6"/>
    <w:rsid w:val="00763638"/>
    <w:rsid w:val="00782833"/>
    <w:rsid w:val="007934B9"/>
    <w:rsid w:val="007A063F"/>
    <w:rsid w:val="007E521B"/>
    <w:rsid w:val="0083222E"/>
    <w:rsid w:val="008353BD"/>
    <w:rsid w:val="008403F3"/>
    <w:rsid w:val="00860E30"/>
    <w:rsid w:val="0086234D"/>
    <w:rsid w:val="00865FA7"/>
    <w:rsid w:val="00883305"/>
    <w:rsid w:val="00895148"/>
    <w:rsid w:val="008D201D"/>
    <w:rsid w:val="008E0FD5"/>
    <w:rsid w:val="008F65DF"/>
    <w:rsid w:val="00901F82"/>
    <w:rsid w:val="0093083F"/>
    <w:rsid w:val="0094160B"/>
    <w:rsid w:val="00957347"/>
    <w:rsid w:val="00967CDB"/>
    <w:rsid w:val="0097092A"/>
    <w:rsid w:val="00992029"/>
    <w:rsid w:val="0099340B"/>
    <w:rsid w:val="009D2F3F"/>
    <w:rsid w:val="009E1C15"/>
    <w:rsid w:val="00A2582D"/>
    <w:rsid w:val="00A461FB"/>
    <w:rsid w:val="00A52C41"/>
    <w:rsid w:val="00A86B6F"/>
    <w:rsid w:val="00A86EB8"/>
    <w:rsid w:val="00AE70EE"/>
    <w:rsid w:val="00AF3467"/>
    <w:rsid w:val="00B3215B"/>
    <w:rsid w:val="00B347A0"/>
    <w:rsid w:val="00B3727C"/>
    <w:rsid w:val="00B472DF"/>
    <w:rsid w:val="00B50010"/>
    <w:rsid w:val="00B832AB"/>
    <w:rsid w:val="00BA1229"/>
    <w:rsid w:val="00BA5D80"/>
    <w:rsid w:val="00BB5856"/>
    <w:rsid w:val="00BD15AB"/>
    <w:rsid w:val="00BD41E0"/>
    <w:rsid w:val="00BD485C"/>
    <w:rsid w:val="00BE40F9"/>
    <w:rsid w:val="00BE518D"/>
    <w:rsid w:val="00C31DA2"/>
    <w:rsid w:val="00C77C9A"/>
    <w:rsid w:val="00C9650B"/>
    <w:rsid w:val="00CB0481"/>
    <w:rsid w:val="00CB0EF3"/>
    <w:rsid w:val="00CE7803"/>
    <w:rsid w:val="00CF2A0B"/>
    <w:rsid w:val="00D02F16"/>
    <w:rsid w:val="00D22B6D"/>
    <w:rsid w:val="00D24BDB"/>
    <w:rsid w:val="00D34A7A"/>
    <w:rsid w:val="00D703A4"/>
    <w:rsid w:val="00D960DE"/>
    <w:rsid w:val="00DA751D"/>
    <w:rsid w:val="00DF3B3C"/>
    <w:rsid w:val="00E04504"/>
    <w:rsid w:val="00E34299"/>
    <w:rsid w:val="00E355DB"/>
    <w:rsid w:val="00E6050E"/>
    <w:rsid w:val="00E926D7"/>
    <w:rsid w:val="00E93E02"/>
    <w:rsid w:val="00EA1FCE"/>
    <w:rsid w:val="00EB34B9"/>
    <w:rsid w:val="00EC490B"/>
    <w:rsid w:val="00EE51D7"/>
    <w:rsid w:val="00F06456"/>
    <w:rsid w:val="00F24B2A"/>
    <w:rsid w:val="00F550AC"/>
    <w:rsid w:val="00F56CF7"/>
    <w:rsid w:val="00F576CF"/>
    <w:rsid w:val="00F66837"/>
    <w:rsid w:val="00F729B9"/>
    <w:rsid w:val="00F7668A"/>
    <w:rsid w:val="00F92A6A"/>
    <w:rsid w:val="00FA4B93"/>
    <w:rsid w:val="00FD7B40"/>
    <w:rsid w:val="00FE1AA3"/>
    <w:rsid w:val="00FF1627"/>
    <w:rsid w:val="00FF263F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F3B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F3B3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F3B3C"/>
    <w:rPr>
      <w:rFonts w:cs="Times New Roman"/>
      <w:vertAlign w:val="superscript"/>
    </w:rPr>
  </w:style>
  <w:style w:type="table" w:styleId="a6">
    <w:name w:val="Table Grid"/>
    <w:basedOn w:val="a1"/>
    <w:uiPriority w:val="59"/>
    <w:rsid w:val="00883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7C9A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1A1F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1FB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1FB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1F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1FB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1A1FB4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1A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1FB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BA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A5D80"/>
  </w:style>
  <w:style w:type="paragraph" w:styleId="af2">
    <w:name w:val="footer"/>
    <w:basedOn w:val="a"/>
    <w:link w:val="af3"/>
    <w:uiPriority w:val="99"/>
    <w:unhideWhenUsed/>
    <w:rsid w:val="00BA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A5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F3B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F3B3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F3B3C"/>
    <w:rPr>
      <w:rFonts w:cs="Times New Roman"/>
      <w:vertAlign w:val="superscript"/>
    </w:rPr>
  </w:style>
  <w:style w:type="table" w:styleId="a6">
    <w:name w:val="Table Grid"/>
    <w:basedOn w:val="a1"/>
    <w:uiPriority w:val="59"/>
    <w:rsid w:val="00883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7C9A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1A1F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1FB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1FB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1F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1FB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1A1FB4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1A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1FB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BA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A5D80"/>
  </w:style>
  <w:style w:type="paragraph" w:styleId="af2">
    <w:name w:val="footer"/>
    <w:basedOn w:val="a"/>
    <w:link w:val="af3"/>
    <w:uiPriority w:val="99"/>
    <w:unhideWhenUsed/>
    <w:rsid w:val="00BA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A5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3D4D6-3CAA-4338-9449-28FC3B3D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5183</Words>
  <Characters>29547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34661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Пшеничная Екатерина</cp:lastModifiedBy>
  <cp:revision>2</cp:revision>
  <cp:lastPrinted>2015-09-15T10:08:00Z</cp:lastPrinted>
  <dcterms:created xsi:type="dcterms:W3CDTF">2015-09-21T14:18:00Z</dcterms:created>
  <dcterms:modified xsi:type="dcterms:W3CDTF">2015-09-21T14:18:00Z</dcterms:modified>
</cp:coreProperties>
</file>